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4D" w:rsidRDefault="00A9322A" w:rsidP="007368CD">
      <w:pPr>
        <w:pStyle w:val="01TEXT"/>
        <w:rPr>
          <w:rFonts w:ascii="Calibri" w:hAnsi="Calibri"/>
          <w:b/>
          <w:color w:val="B30931" w:themeColor="accent1"/>
          <w:sz w:val="28"/>
          <w:szCs w:val="28"/>
        </w:rPr>
      </w:pPr>
      <w:bookmarkStart w:id="0" w:name="_GoBack"/>
      <w:bookmarkEnd w:id="0"/>
      <w:r>
        <w:rPr>
          <w:rFonts w:ascii="Calibri" w:hAnsi="Calibri"/>
          <w:b/>
          <w:color w:val="B30931" w:themeColor="accent1"/>
          <w:sz w:val="28"/>
          <w:szCs w:val="28"/>
        </w:rPr>
        <w:t xml:space="preserve">Nieuwe </w:t>
      </w:r>
      <w:r w:rsidR="005C6F5C">
        <w:rPr>
          <w:rFonts w:ascii="Calibri" w:hAnsi="Calibri"/>
          <w:b/>
          <w:color w:val="B30931" w:themeColor="accent1"/>
          <w:sz w:val="28"/>
          <w:szCs w:val="28"/>
        </w:rPr>
        <w:t>robuust</w:t>
      </w:r>
      <w:r>
        <w:rPr>
          <w:rFonts w:ascii="Calibri" w:hAnsi="Calibri"/>
          <w:b/>
          <w:color w:val="B30931" w:themeColor="accent1"/>
          <w:sz w:val="28"/>
          <w:szCs w:val="28"/>
        </w:rPr>
        <w:t xml:space="preserve"> </w:t>
      </w:r>
      <w:r w:rsidR="005C6F5C">
        <w:rPr>
          <w:rFonts w:ascii="Calibri" w:hAnsi="Calibri"/>
          <w:b/>
          <w:color w:val="B30931" w:themeColor="accent1"/>
          <w:sz w:val="28"/>
          <w:szCs w:val="28"/>
        </w:rPr>
        <w:t xml:space="preserve">gebouwde en veelzijdige </w:t>
      </w:r>
      <w:r>
        <w:rPr>
          <w:rFonts w:ascii="Calibri" w:hAnsi="Calibri"/>
          <w:b/>
          <w:color w:val="B30931" w:themeColor="accent1"/>
          <w:sz w:val="28"/>
          <w:szCs w:val="28"/>
        </w:rPr>
        <w:t xml:space="preserve">Fiat </w:t>
      </w:r>
      <w:r w:rsidR="00455DE3" w:rsidRPr="00455DE3">
        <w:rPr>
          <w:rFonts w:ascii="Calibri" w:hAnsi="Calibri"/>
          <w:b/>
          <w:color w:val="B30931" w:themeColor="accent1"/>
          <w:sz w:val="28"/>
          <w:szCs w:val="28"/>
        </w:rPr>
        <w:t>Fullback</w:t>
      </w:r>
      <w:r>
        <w:rPr>
          <w:rFonts w:ascii="Calibri" w:hAnsi="Calibri"/>
          <w:b/>
          <w:color w:val="B30931" w:themeColor="accent1"/>
          <w:sz w:val="28"/>
          <w:szCs w:val="28"/>
        </w:rPr>
        <w:t xml:space="preserve"> is er vanaf </w:t>
      </w:r>
    </w:p>
    <w:p w:rsidR="007368CD" w:rsidRPr="00455DE3" w:rsidRDefault="00A9322A" w:rsidP="007368CD">
      <w:pPr>
        <w:pStyle w:val="01TEXT"/>
        <w:rPr>
          <w:rFonts w:ascii="Calibri" w:hAnsi="Calibri"/>
          <w:b/>
          <w:color w:val="B30931" w:themeColor="accent1"/>
          <w:sz w:val="28"/>
          <w:szCs w:val="28"/>
        </w:rPr>
      </w:pPr>
      <w:r>
        <w:rPr>
          <w:rFonts w:ascii="Calibri" w:hAnsi="Calibri"/>
          <w:b/>
          <w:color w:val="B30931" w:themeColor="accent1"/>
          <w:sz w:val="28"/>
          <w:szCs w:val="28"/>
        </w:rPr>
        <w:t>€</w:t>
      </w:r>
      <w:r w:rsidR="00542D80">
        <w:rPr>
          <w:rFonts w:ascii="Calibri" w:hAnsi="Calibri"/>
          <w:b/>
          <w:color w:val="B30931" w:themeColor="accent1"/>
          <w:sz w:val="28"/>
          <w:szCs w:val="28"/>
        </w:rPr>
        <w:t xml:space="preserve"> 24</w:t>
      </w:r>
      <w:r>
        <w:rPr>
          <w:rFonts w:ascii="Calibri" w:hAnsi="Calibri"/>
          <w:b/>
          <w:color w:val="B30931" w:themeColor="accent1"/>
          <w:sz w:val="28"/>
          <w:szCs w:val="28"/>
        </w:rPr>
        <w:t>.990</w:t>
      </w:r>
    </w:p>
    <w:p w:rsidR="00455DE3" w:rsidRPr="00455DE3" w:rsidRDefault="00455DE3" w:rsidP="007368CD">
      <w:pPr>
        <w:pStyle w:val="01TEXT"/>
        <w:rPr>
          <w:rFonts w:ascii="Calibri" w:hAnsi="Calibri"/>
          <w:sz w:val="24"/>
          <w:szCs w:val="24"/>
        </w:rPr>
      </w:pPr>
    </w:p>
    <w:p w:rsidR="00A9322A" w:rsidRDefault="00455DE3" w:rsidP="007368CD">
      <w:pPr>
        <w:pStyle w:val="01TEXT"/>
        <w:rPr>
          <w:rFonts w:ascii="Calibri" w:hAnsi="Calibri"/>
          <w:i/>
          <w:color w:val="B30931" w:themeColor="accent1"/>
          <w:sz w:val="24"/>
          <w:szCs w:val="24"/>
        </w:rPr>
      </w:pPr>
      <w:r w:rsidRPr="00455DE3">
        <w:rPr>
          <w:rFonts w:ascii="Calibri" w:hAnsi="Calibri"/>
          <w:i/>
          <w:color w:val="B30931" w:themeColor="accent1"/>
          <w:sz w:val="24"/>
          <w:szCs w:val="24"/>
        </w:rPr>
        <w:t>De Fullback is Fiat Professional's ni</w:t>
      </w:r>
      <w:r w:rsidR="00A9322A">
        <w:rPr>
          <w:rFonts w:ascii="Calibri" w:hAnsi="Calibri"/>
          <w:i/>
          <w:color w:val="B30931" w:themeColor="accent1"/>
          <w:sz w:val="24"/>
          <w:szCs w:val="24"/>
        </w:rPr>
        <w:t xml:space="preserve">euwe medium-duty pick-up truck die zowel geschikt is voor professionele inzet als vrijetijdsgebruik. </w:t>
      </w:r>
      <w:r w:rsidR="005C6F5C">
        <w:rPr>
          <w:rFonts w:ascii="Calibri" w:hAnsi="Calibri"/>
          <w:i/>
          <w:color w:val="B30931" w:themeColor="accent1"/>
          <w:sz w:val="24"/>
          <w:szCs w:val="24"/>
        </w:rPr>
        <w:t xml:space="preserve">De robuust gebouwde en betrouwbare Fiat Fullback </w:t>
      </w:r>
      <w:r w:rsidR="00E75A55">
        <w:rPr>
          <w:rFonts w:ascii="Calibri" w:hAnsi="Calibri"/>
          <w:i/>
          <w:color w:val="B30931" w:themeColor="accent1"/>
          <w:sz w:val="24"/>
          <w:szCs w:val="24"/>
        </w:rPr>
        <w:t xml:space="preserve">is verkijgbaar met een verlengde of dubbele cabine en </w:t>
      </w:r>
      <w:r w:rsidR="005C6F5C">
        <w:rPr>
          <w:rFonts w:ascii="Calibri" w:hAnsi="Calibri"/>
          <w:i/>
          <w:color w:val="B30931" w:themeColor="accent1"/>
          <w:sz w:val="24"/>
          <w:szCs w:val="24"/>
        </w:rPr>
        <w:t>staat in augustus bij de Fiat Professional dealer vanaf €</w:t>
      </w:r>
      <w:r w:rsidR="00542D80">
        <w:rPr>
          <w:rFonts w:ascii="Calibri" w:hAnsi="Calibri"/>
          <w:i/>
          <w:color w:val="B30931" w:themeColor="accent1"/>
          <w:sz w:val="24"/>
          <w:szCs w:val="24"/>
        </w:rPr>
        <w:t xml:space="preserve"> 24</w:t>
      </w:r>
      <w:r w:rsidR="005C6F5C">
        <w:rPr>
          <w:rFonts w:ascii="Calibri" w:hAnsi="Calibri"/>
          <w:i/>
          <w:color w:val="B30931" w:themeColor="accent1"/>
          <w:sz w:val="24"/>
          <w:szCs w:val="24"/>
        </w:rPr>
        <w:t xml:space="preserve">.990. </w:t>
      </w:r>
    </w:p>
    <w:p w:rsidR="005C6F5C" w:rsidRDefault="005C6F5C" w:rsidP="007368CD">
      <w:pPr>
        <w:pStyle w:val="01TEXT"/>
        <w:rPr>
          <w:rFonts w:ascii="Calibri" w:hAnsi="Calibri"/>
          <w:i/>
          <w:color w:val="B30931" w:themeColor="accent1"/>
          <w:sz w:val="24"/>
          <w:szCs w:val="24"/>
        </w:rPr>
      </w:pPr>
    </w:p>
    <w:p w:rsidR="007368CD" w:rsidRPr="00455DE3" w:rsidRDefault="005B00DD" w:rsidP="007368CD">
      <w:pPr>
        <w:pStyle w:val="01TEXT"/>
        <w:rPr>
          <w:rFonts w:ascii="Calibri" w:hAnsi="Calibri"/>
        </w:rPr>
      </w:pPr>
      <w:r w:rsidRPr="00455DE3">
        <w:rPr>
          <w:rFonts w:ascii="Calibri" w:hAnsi="Calibri"/>
        </w:rPr>
        <w:t xml:space="preserve">Lijnden, </w:t>
      </w:r>
      <w:r w:rsidR="00455DE3" w:rsidRPr="00455DE3">
        <w:rPr>
          <w:rFonts w:ascii="Calibri" w:hAnsi="Calibri"/>
        </w:rPr>
        <w:t>11</w:t>
      </w:r>
      <w:r w:rsidR="00B22396" w:rsidRPr="00455DE3">
        <w:rPr>
          <w:rFonts w:ascii="Calibri" w:hAnsi="Calibri"/>
        </w:rPr>
        <w:t xml:space="preserve"> </w:t>
      </w:r>
      <w:r w:rsidR="00A54BBB" w:rsidRPr="00455DE3">
        <w:rPr>
          <w:rFonts w:ascii="Calibri" w:hAnsi="Calibri"/>
        </w:rPr>
        <w:t>juli</w:t>
      </w:r>
      <w:r w:rsidR="00377E7B" w:rsidRPr="00455DE3">
        <w:rPr>
          <w:rFonts w:ascii="Calibri" w:hAnsi="Calibri"/>
        </w:rPr>
        <w:t xml:space="preserve"> 2016</w:t>
      </w:r>
    </w:p>
    <w:p w:rsidR="00455DE3" w:rsidRPr="00455DE3" w:rsidRDefault="00455DE3" w:rsidP="00455DE3">
      <w:pPr>
        <w:pStyle w:val="01TEXT"/>
        <w:rPr>
          <w:rFonts w:ascii="Calibri" w:hAnsi="Calibri"/>
          <w:sz w:val="24"/>
          <w:szCs w:val="24"/>
        </w:rPr>
      </w:pPr>
    </w:p>
    <w:p w:rsidR="00542D80" w:rsidRPr="00455DE3" w:rsidRDefault="005C6F5C" w:rsidP="00542D80">
      <w:pPr>
        <w:pStyle w:val="01TEXT"/>
        <w:rPr>
          <w:rFonts w:ascii="Calibri" w:hAnsi="Calibri"/>
          <w:sz w:val="24"/>
          <w:szCs w:val="24"/>
          <w:lang w:val="nl-NL"/>
        </w:rPr>
      </w:pPr>
      <w:r>
        <w:rPr>
          <w:rFonts w:ascii="Calibri" w:hAnsi="Calibri"/>
          <w:sz w:val="24"/>
          <w:szCs w:val="24"/>
          <w:lang w:val="nl-NL"/>
        </w:rPr>
        <w:t>Het ontwerp van de carrosserie van de nieuwe Fullback</w:t>
      </w:r>
      <w:r w:rsidR="00542D80">
        <w:rPr>
          <w:rFonts w:ascii="Calibri" w:hAnsi="Calibri"/>
          <w:sz w:val="24"/>
          <w:szCs w:val="24"/>
          <w:lang w:val="nl-NL"/>
        </w:rPr>
        <w:t xml:space="preserve"> pick-up</w:t>
      </w:r>
      <w:r>
        <w:rPr>
          <w:rFonts w:ascii="Calibri" w:hAnsi="Calibri"/>
          <w:sz w:val="24"/>
          <w:szCs w:val="24"/>
          <w:lang w:val="nl-NL"/>
        </w:rPr>
        <w:t xml:space="preserve"> verklapt zijn inborst: onverzettelijk. </w:t>
      </w:r>
      <w:r w:rsidR="00455DE3" w:rsidRPr="00455DE3">
        <w:rPr>
          <w:rFonts w:ascii="Calibri" w:hAnsi="Calibri"/>
          <w:sz w:val="24"/>
          <w:szCs w:val="24"/>
          <w:lang w:val="nl-NL"/>
        </w:rPr>
        <w:t>Het brutale front is in de stijl van de andere modellen van Fiat Professional vormgegeven. Het interieur heeft de functionaliteit van een bedrijfs</w:t>
      </w:r>
      <w:r>
        <w:rPr>
          <w:rFonts w:ascii="Calibri" w:hAnsi="Calibri"/>
          <w:sz w:val="24"/>
          <w:szCs w:val="24"/>
          <w:lang w:val="nl-NL"/>
        </w:rPr>
        <w:t xml:space="preserve">wagen, maar biedt ook comfort en fraaie afwerking. </w:t>
      </w:r>
      <w:r w:rsidR="00542D80">
        <w:rPr>
          <w:rFonts w:ascii="Calibri" w:hAnsi="Calibri"/>
          <w:sz w:val="24"/>
          <w:szCs w:val="24"/>
          <w:lang w:val="nl-NL"/>
        </w:rPr>
        <w:t xml:space="preserve">Het onverzettelijke karakter blijkt ook uit de ophanging. Aan de voorzijde </w:t>
      </w:r>
      <w:r w:rsidR="00542D80" w:rsidRPr="00455DE3">
        <w:rPr>
          <w:rFonts w:ascii="Calibri" w:hAnsi="Calibri"/>
          <w:sz w:val="24"/>
          <w:szCs w:val="24"/>
          <w:lang w:val="nl-NL"/>
        </w:rPr>
        <w:t xml:space="preserve">bestaat </w:t>
      </w:r>
      <w:r w:rsidR="00542D80">
        <w:rPr>
          <w:rFonts w:ascii="Calibri" w:hAnsi="Calibri"/>
          <w:sz w:val="24"/>
          <w:szCs w:val="24"/>
          <w:lang w:val="nl-NL"/>
        </w:rPr>
        <w:t xml:space="preserve">die </w:t>
      </w:r>
      <w:r w:rsidR="00542D80" w:rsidRPr="00455DE3">
        <w:rPr>
          <w:rFonts w:ascii="Calibri" w:hAnsi="Calibri"/>
          <w:sz w:val="24"/>
          <w:szCs w:val="24"/>
          <w:lang w:val="nl-NL"/>
        </w:rPr>
        <w:t>uit dubbele wieldraagarmen met een stabilisatiestang. De achterwielophanging is een starre as met bladveren voor optimale betrouwbaarheid en duurzaamheid.</w:t>
      </w:r>
      <w:r w:rsidR="00542D80" w:rsidRPr="00542D80">
        <w:t xml:space="preserve"> </w:t>
      </w:r>
      <w:r w:rsidR="00542D80" w:rsidRPr="00542D80">
        <w:rPr>
          <w:rFonts w:ascii="Calibri" w:hAnsi="Calibri"/>
          <w:sz w:val="24"/>
          <w:szCs w:val="24"/>
          <w:lang w:val="nl-NL"/>
        </w:rPr>
        <w:t xml:space="preserve">De Fullback </w:t>
      </w:r>
      <w:r w:rsidR="00085A3B">
        <w:rPr>
          <w:rFonts w:ascii="Calibri" w:hAnsi="Calibri"/>
          <w:sz w:val="24"/>
          <w:szCs w:val="24"/>
          <w:lang w:val="nl-NL"/>
        </w:rPr>
        <w:t>is uitgerust</w:t>
      </w:r>
      <w:r w:rsidR="00542D80" w:rsidRPr="00542D80">
        <w:rPr>
          <w:rFonts w:ascii="Calibri" w:hAnsi="Calibri"/>
          <w:sz w:val="24"/>
          <w:szCs w:val="24"/>
          <w:lang w:val="nl-NL"/>
        </w:rPr>
        <w:t xml:space="preserve"> met vierwielaandrijving. </w:t>
      </w:r>
      <w:r w:rsidR="00085A3B">
        <w:rPr>
          <w:rFonts w:ascii="Calibri" w:hAnsi="Calibri"/>
          <w:sz w:val="24"/>
          <w:szCs w:val="24"/>
          <w:lang w:val="nl-NL"/>
        </w:rPr>
        <w:t>T</w:t>
      </w:r>
      <w:r w:rsidR="002F2CEE">
        <w:rPr>
          <w:rFonts w:ascii="Calibri" w:hAnsi="Calibri"/>
          <w:sz w:val="24"/>
          <w:szCs w:val="24"/>
          <w:lang w:val="nl-NL"/>
        </w:rPr>
        <w:t xml:space="preserve">ijdens rijden </w:t>
      </w:r>
      <w:r w:rsidR="00085A3B">
        <w:rPr>
          <w:rFonts w:ascii="Calibri" w:hAnsi="Calibri"/>
          <w:sz w:val="24"/>
          <w:szCs w:val="24"/>
          <w:lang w:val="nl-NL"/>
        </w:rPr>
        <w:t>bestaat de keuze</w:t>
      </w:r>
      <w:r w:rsidR="002F2CEE" w:rsidRPr="00542D80">
        <w:rPr>
          <w:rFonts w:ascii="Calibri" w:hAnsi="Calibri"/>
          <w:sz w:val="24"/>
          <w:szCs w:val="24"/>
          <w:lang w:val="nl-NL"/>
        </w:rPr>
        <w:t xml:space="preserve"> </w:t>
      </w:r>
      <w:r w:rsidR="00542D80" w:rsidRPr="00542D80">
        <w:rPr>
          <w:rFonts w:ascii="Calibri" w:hAnsi="Calibri"/>
          <w:sz w:val="24"/>
          <w:szCs w:val="24"/>
          <w:lang w:val="nl-NL"/>
        </w:rPr>
        <w:t>tussen parttime of fulltime vierwielaandrijving.</w:t>
      </w:r>
    </w:p>
    <w:p w:rsidR="005C6F5C" w:rsidRDefault="005C6F5C" w:rsidP="00455DE3">
      <w:pPr>
        <w:pStyle w:val="01TEXT"/>
        <w:rPr>
          <w:rFonts w:ascii="Calibri" w:hAnsi="Calibri"/>
          <w:sz w:val="24"/>
          <w:szCs w:val="24"/>
          <w:lang w:val="nl-NL"/>
        </w:rPr>
      </w:pPr>
    </w:p>
    <w:p w:rsidR="00455DE3" w:rsidRPr="00455DE3" w:rsidRDefault="00455DE3" w:rsidP="00455DE3">
      <w:pPr>
        <w:pStyle w:val="01TEXT"/>
        <w:rPr>
          <w:rFonts w:ascii="Calibri" w:hAnsi="Calibri"/>
          <w:sz w:val="24"/>
          <w:szCs w:val="24"/>
          <w:lang w:val="nl-NL"/>
        </w:rPr>
      </w:pPr>
      <w:r w:rsidRPr="00455DE3">
        <w:rPr>
          <w:rFonts w:ascii="Calibri" w:hAnsi="Calibri"/>
          <w:sz w:val="24"/>
          <w:szCs w:val="24"/>
          <w:lang w:val="nl-NL"/>
        </w:rPr>
        <w:t xml:space="preserve">De </w:t>
      </w:r>
      <w:r w:rsidR="002F2CEE">
        <w:rPr>
          <w:rFonts w:ascii="Calibri" w:hAnsi="Calibri"/>
          <w:sz w:val="24"/>
          <w:szCs w:val="24"/>
          <w:lang w:val="nl-NL"/>
        </w:rPr>
        <w:t xml:space="preserve">Fiat </w:t>
      </w:r>
      <w:r w:rsidRPr="00455DE3">
        <w:rPr>
          <w:rFonts w:ascii="Calibri" w:hAnsi="Calibri"/>
          <w:sz w:val="24"/>
          <w:szCs w:val="24"/>
          <w:lang w:val="nl-NL"/>
        </w:rPr>
        <w:t xml:space="preserve">Fullback wordt aangedreven door een 2,4-liter turbodieselmotor met common-railinspuiting. Er zijn twee vermogensvarianten: enerzijds 150 pk vermogen en 380 Nm koppel en anderzijds 180 pk en 430 Nm. De lichtgewicht aluminium </w:t>
      </w:r>
      <w:r w:rsidR="002F2CEE">
        <w:rPr>
          <w:rFonts w:ascii="Calibri" w:hAnsi="Calibri"/>
          <w:sz w:val="24"/>
          <w:szCs w:val="24"/>
          <w:lang w:val="nl-NL"/>
        </w:rPr>
        <w:t xml:space="preserve">motor </w:t>
      </w:r>
      <w:r w:rsidRPr="00455DE3">
        <w:rPr>
          <w:rFonts w:ascii="Calibri" w:hAnsi="Calibri"/>
          <w:sz w:val="24"/>
          <w:szCs w:val="24"/>
          <w:lang w:val="nl-NL"/>
        </w:rPr>
        <w:t xml:space="preserve">is voorzien van een turbo met variabele geometrie en een intercooler voor optimale efficiency. Er is keuze uit twee transmissies: een </w:t>
      </w:r>
      <w:r w:rsidR="00204307">
        <w:rPr>
          <w:rFonts w:ascii="Calibri" w:hAnsi="Calibri"/>
          <w:sz w:val="24"/>
          <w:szCs w:val="24"/>
          <w:lang w:val="nl-NL"/>
        </w:rPr>
        <w:t>handgeschakelde</w:t>
      </w:r>
      <w:r w:rsidR="002F2CEE">
        <w:rPr>
          <w:rFonts w:ascii="Calibri" w:hAnsi="Calibri"/>
          <w:sz w:val="24"/>
          <w:szCs w:val="24"/>
          <w:lang w:val="nl-NL"/>
        </w:rPr>
        <w:t xml:space="preserve"> zesversnellingsbak of</w:t>
      </w:r>
      <w:r w:rsidRPr="00455DE3">
        <w:rPr>
          <w:rFonts w:ascii="Calibri" w:hAnsi="Calibri"/>
          <w:sz w:val="24"/>
          <w:szCs w:val="24"/>
          <w:lang w:val="nl-NL"/>
        </w:rPr>
        <w:t xml:space="preserve"> een vijftraps</w:t>
      </w:r>
      <w:r w:rsidR="00204307">
        <w:rPr>
          <w:rFonts w:ascii="Calibri" w:hAnsi="Calibri"/>
          <w:sz w:val="24"/>
          <w:szCs w:val="24"/>
          <w:lang w:val="nl-NL"/>
        </w:rPr>
        <w:t xml:space="preserve"> </w:t>
      </w:r>
      <w:r w:rsidRPr="00455DE3">
        <w:rPr>
          <w:rFonts w:ascii="Calibri" w:hAnsi="Calibri"/>
          <w:sz w:val="24"/>
          <w:szCs w:val="24"/>
          <w:lang w:val="nl-NL"/>
        </w:rPr>
        <w:t>automaat.</w:t>
      </w:r>
    </w:p>
    <w:p w:rsidR="00455DE3" w:rsidRPr="00455DE3" w:rsidRDefault="00455DE3" w:rsidP="00455DE3">
      <w:pPr>
        <w:pStyle w:val="01TEXT"/>
        <w:rPr>
          <w:rFonts w:ascii="Calibri" w:hAnsi="Calibri"/>
          <w:sz w:val="24"/>
          <w:szCs w:val="24"/>
          <w:lang w:val="nl-NL"/>
        </w:rPr>
      </w:pPr>
    </w:p>
    <w:p w:rsidR="00455DE3" w:rsidRPr="00455DE3" w:rsidRDefault="00455DE3" w:rsidP="00455DE3">
      <w:pPr>
        <w:pStyle w:val="01TEXT"/>
        <w:rPr>
          <w:rFonts w:ascii="Calibri" w:hAnsi="Calibri"/>
          <w:sz w:val="24"/>
          <w:szCs w:val="24"/>
          <w:lang w:val="nl-NL"/>
        </w:rPr>
      </w:pPr>
      <w:r w:rsidRPr="00455DE3">
        <w:rPr>
          <w:rFonts w:ascii="Calibri" w:hAnsi="Calibri"/>
          <w:sz w:val="24"/>
          <w:szCs w:val="24"/>
          <w:lang w:val="nl-NL"/>
        </w:rPr>
        <w:t>Alle versies van de Fullback hebben een maximumhoogte van 1.780 mm en een breedte van maximaal 1.815 mm. De wielbasis is 3.000 mm. De lengte van de auto is afhankelijk van het model: 5.275 mm voor de versie met Extended Cab (verlengde cabine) en 5.285 mm voor de versie met Double Cab (dubbele cabine). Ook de lengte van de laadbak varieert mee: 1.850 mm voor de versie met verlengde cabine en 1.520 mm voor de versie met dubbele cabine. Het laadvermogen bedraagt meer dan een ton en het toegestane aanhangergewicht is meer dan 3.000 kg.</w:t>
      </w:r>
    </w:p>
    <w:p w:rsidR="00455DE3" w:rsidRPr="00455DE3" w:rsidRDefault="00455DE3" w:rsidP="00455DE3">
      <w:pPr>
        <w:pStyle w:val="01TEXT"/>
        <w:rPr>
          <w:rFonts w:ascii="Calibri" w:hAnsi="Calibri"/>
          <w:sz w:val="24"/>
          <w:szCs w:val="24"/>
          <w:lang w:val="nl-NL"/>
        </w:rPr>
      </w:pPr>
    </w:p>
    <w:p w:rsidR="00455DE3" w:rsidRPr="00455DE3" w:rsidRDefault="00542D80" w:rsidP="00455DE3">
      <w:pPr>
        <w:pStyle w:val="01TEXT"/>
        <w:rPr>
          <w:rFonts w:ascii="Calibri" w:hAnsi="Calibri"/>
          <w:sz w:val="24"/>
          <w:szCs w:val="24"/>
          <w:lang w:val="nl-NL"/>
        </w:rPr>
      </w:pPr>
      <w:r>
        <w:rPr>
          <w:rFonts w:ascii="Calibri" w:hAnsi="Calibri"/>
          <w:sz w:val="24"/>
          <w:szCs w:val="24"/>
          <w:lang w:val="nl-NL"/>
        </w:rPr>
        <w:t xml:space="preserve">De standaarduitrusting is omvangrijk </w:t>
      </w:r>
      <w:r w:rsidR="00455DE3" w:rsidRPr="00455DE3">
        <w:rPr>
          <w:rFonts w:ascii="Calibri" w:hAnsi="Calibri"/>
          <w:sz w:val="24"/>
          <w:szCs w:val="24"/>
          <w:lang w:val="nl-NL"/>
        </w:rPr>
        <w:t xml:space="preserve">met ABS met EBD, TSA (trailerstabilisatie), LDW (rijstrookassistentie) en zeven airbags (hoofdairbags, zijairbags, gordijnairbags en een knieairbag voor de bestuurder). Het interieur is afgewerkt met hoogwaardige stof, </w:t>
      </w:r>
      <w:r w:rsidR="00455DE3" w:rsidRPr="00455DE3">
        <w:rPr>
          <w:rFonts w:ascii="Calibri" w:hAnsi="Calibri"/>
          <w:sz w:val="24"/>
          <w:szCs w:val="24"/>
          <w:lang w:val="nl-NL"/>
        </w:rPr>
        <w:lastRenderedPageBreak/>
        <w:t>een multifunctionele infodisplay waarvan de helderheid i</w:t>
      </w:r>
      <w:r w:rsidR="00085A3B">
        <w:rPr>
          <w:rFonts w:ascii="Calibri" w:hAnsi="Calibri"/>
          <w:sz w:val="24"/>
          <w:szCs w:val="24"/>
          <w:lang w:val="nl-NL"/>
        </w:rPr>
        <w:t xml:space="preserve">nstelbaar is, </w:t>
      </w:r>
      <w:r w:rsidR="00455DE3" w:rsidRPr="00455DE3">
        <w:rPr>
          <w:rFonts w:ascii="Calibri" w:hAnsi="Calibri"/>
          <w:sz w:val="24"/>
          <w:szCs w:val="24"/>
          <w:lang w:val="nl-NL"/>
        </w:rPr>
        <w:t xml:space="preserve">airconditioning en centrale deurvergrendeling met dubbele afstandsbediening. </w:t>
      </w:r>
    </w:p>
    <w:p w:rsidR="00455DE3" w:rsidRPr="00455DE3" w:rsidRDefault="00455DE3" w:rsidP="00455DE3">
      <w:pPr>
        <w:pStyle w:val="01TEXT"/>
        <w:rPr>
          <w:rFonts w:ascii="Calibri" w:hAnsi="Calibri"/>
          <w:sz w:val="24"/>
          <w:szCs w:val="24"/>
          <w:lang w:val="nl-NL"/>
        </w:rPr>
      </w:pPr>
    </w:p>
    <w:p w:rsidR="00210765" w:rsidRDefault="00455DE3" w:rsidP="00455DE3">
      <w:pPr>
        <w:pStyle w:val="01TEXT"/>
        <w:rPr>
          <w:rFonts w:ascii="Calibri" w:hAnsi="Calibri"/>
          <w:sz w:val="24"/>
          <w:szCs w:val="24"/>
          <w:lang w:val="nl-NL"/>
        </w:rPr>
      </w:pPr>
      <w:r w:rsidRPr="00455DE3">
        <w:rPr>
          <w:rFonts w:ascii="Calibri" w:hAnsi="Calibri"/>
          <w:sz w:val="24"/>
          <w:szCs w:val="24"/>
          <w:lang w:val="nl-NL"/>
        </w:rPr>
        <w:t xml:space="preserve">De nieuwe Fullback staat </w:t>
      </w:r>
      <w:r w:rsidR="00146F95">
        <w:rPr>
          <w:rFonts w:ascii="Calibri" w:hAnsi="Calibri"/>
          <w:sz w:val="24"/>
          <w:szCs w:val="24"/>
          <w:lang w:val="nl-NL"/>
        </w:rPr>
        <w:t xml:space="preserve">in augustus bij de Fiat Professional dealer </w:t>
      </w:r>
      <w:r w:rsidR="00EF424D">
        <w:rPr>
          <w:rFonts w:ascii="Calibri" w:hAnsi="Calibri"/>
          <w:sz w:val="24"/>
          <w:szCs w:val="24"/>
          <w:lang w:val="nl-NL"/>
        </w:rPr>
        <w:t>voor de volgende vanafprijzen:</w:t>
      </w:r>
    </w:p>
    <w:tbl>
      <w:tblPr>
        <w:tblW w:w="9280" w:type="dxa"/>
        <w:tblInd w:w="93" w:type="dxa"/>
        <w:tblLook w:val="04A0" w:firstRow="1" w:lastRow="0" w:firstColumn="1" w:lastColumn="0" w:noHBand="0" w:noVBand="1"/>
      </w:tblPr>
      <w:tblGrid>
        <w:gridCol w:w="1480"/>
        <w:gridCol w:w="1224"/>
        <w:gridCol w:w="1000"/>
        <w:gridCol w:w="1560"/>
        <w:gridCol w:w="1666"/>
        <w:gridCol w:w="2440"/>
      </w:tblGrid>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i/>
                <w:iCs/>
                <w:sz w:val="24"/>
                <w:szCs w:val="24"/>
                <w:lang w:val="en-US" w:eastAsia="en-US"/>
              </w:rPr>
            </w:pPr>
            <w:r w:rsidRPr="00210765">
              <w:rPr>
                <w:rFonts w:ascii="Calibri" w:hAnsi="Calibri"/>
                <w:i/>
                <w:iCs/>
                <w:sz w:val="24"/>
                <w:szCs w:val="24"/>
                <w:lang w:val="en-US" w:eastAsia="en-US"/>
              </w:rPr>
              <w:t>Motor</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i/>
                <w:iCs/>
                <w:sz w:val="24"/>
                <w:szCs w:val="24"/>
                <w:lang w:val="en-US" w:eastAsia="en-US"/>
              </w:rPr>
            </w:pPr>
            <w:r w:rsidRPr="00210765">
              <w:rPr>
                <w:rFonts w:ascii="Calibri" w:hAnsi="Calibri"/>
                <w:i/>
                <w:iCs/>
                <w:sz w:val="24"/>
                <w:szCs w:val="24"/>
                <w:lang w:val="en-US" w:eastAsia="en-US"/>
              </w:rPr>
              <w:t>Vermogen</w:t>
            </w:r>
          </w:p>
        </w:tc>
        <w:tc>
          <w:tcPr>
            <w:tcW w:w="100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i/>
                <w:iCs/>
                <w:sz w:val="24"/>
                <w:szCs w:val="24"/>
                <w:lang w:val="en-US" w:eastAsia="en-US"/>
              </w:rPr>
            </w:pPr>
            <w:r w:rsidRPr="00210765">
              <w:rPr>
                <w:rFonts w:ascii="Calibri" w:hAnsi="Calibri"/>
                <w:i/>
                <w:iCs/>
                <w:sz w:val="24"/>
                <w:szCs w:val="24"/>
                <w:lang w:val="en-US" w:eastAsia="en-US"/>
              </w:rPr>
              <w:t>Koppel</w:t>
            </w: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i/>
                <w:iCs/>
                <w:sz w:val="24"/>
                <w:szCs w:val="24"/>
                <w:lang w:val="en-US" w:eastAsia="en-US"/>
              </w:rPr>
            </w:pPr>
            <w:r w:rsidRPr="00210765">
              <w:rPr>
                <w:rFonts w:ascii="Calibri" w:hAnsi="Calibri"/>
                <w:i/>
                <w:iCs/>
                <w:sz w:val="24"/>
                <w:szCs w:val="24"/>
                <w:lang w:val="en-US" w:eastAsia="en-US"/>
              </w:rPr>
              <w:t xml:space="preserve">Ledig gewicht </w:t>
            </w: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i/>
                <w:iCs/>
                <w:sz w:val="24"/>
                <w:szCs w:val="24"/>
                <w:lang w:val="en-US" w:eastAsia="en-US"/>
              </w:rPr>
            </w:pPr>
            <w:r w:rsidRPr="00210765">
              <w:rPr>
                <w:rFonts w:ascii="Calibri" w:hAnsi="Calibri"/>
                <w:i/>
                <w:iCs/>
                <w:sz w:val="24"/>
                <w:szCs w:val="24"/>
                <w:lang w:val="en-US" w:eastAsia="en-US"/>
              </w:rPr>
              <w:t>Laadvermogen</w:t>
            </w:r>
          </w:p>
        </w:tc>
        <w:tc>
          <w:tcPr>
            <w:tcW w:w="2440" w:type="dxa"/>
            <w:tcBorders>
              <w:top w:val="nil"/>
              <w:left w:val="nil"/>
              <w:bottom w:val="nil"/>
              <w:right w:val="nil"/>
            </w:tcBorders>
            <w:shd w:val="clear" w:color="auto" w:fill="auto"/>
            <w:noWrap/>
            <w:vAlign w:val="bottom"/>
            <w:hideMark/>
          </w:tcPr>
          <w:p w:rsidR="00210765" w:rsidRPr="00210765" w:rsidRDefault="00542D80" w:rsidP="00210765">
            <w:pPr>
              <w:spacing w:line="240" w:lineRule="auto"/>
              <w:rPr>
                <w:rFonts w:ascii="Calibri" w:hAnsi="Calibri"/>
                <w:i/>
                <w:iCs/>
                <w:sz w:val="24"/>
                <w:szCs w:val="24"/>
                <w:lang w:val="nl-NL" w:eastAsia="en-US"/>
              </w:rPr>
            </w:pPr>
            <w:r>
              <w:rPr>
                <w:rFonts w:ascii="Calibri" w:hAnsi="Calibri"/>
                <w:i/>
                <w:iCs/>
                <w:sz w:val="24"/>
                <w:szCs w:val="24"/>
                <w:lang w:val="nl-NL" w:eastAsia="en-US"/>
              </w:rPr>
              <w:t>Prijs excl.</w:t>
            </w:r>
            <w:r w:rsidR="00210765" w:rsidRPr="00210765">
              <w:rPr>
                <w:rFonts w:ascii="Calibri" w:hAnsi="Calibri"/>
                <w:i/>
                <w:iCs/>
                <w:sz w:val="24"/>
                <w:szCs w:val="24"/>
                <w:lang w:val="nl-NL" w:eastAsia="en-US"/>
              </w:rPr>
              <w:t>BTW en BPM</w:t>
            </w:r>
          </w:p>
        </w:tc>
      </w:tr>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Extended Cab</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100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244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r>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2.4 SX</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150 pk</w:t>
            </w:r>
          </w:p>
        </w:tc>
        <w:tc>
          <w:tcPr>
            <w:tcW w:w="100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380 Nm</w:t>
            </w: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1.795 kg</w:t>
            </w: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1.100 kg</w:t>
            </w:r>
          </w:p>
        </w:tc>
        <w:tc>
          <w:tcPr>
            <w:tcW w:w="244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€ 24.990</w:t>
            </w:r>
          </w:p>
        </w:tc>
      </w:tr>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2.4 LX</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180 pk</w:t>
            </w:r>
          </w:p>
        </w:tc>
        <w:tc>
          <w:tcPr>
            <w:tcW w:w="100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430 Nm</w:t>
            </w: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1.815 kg</w:t>
            </w: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1.100 kg</w:t>
            </w:r>
          </w:p>
        </w:tc>
        <w:tc>
          <w:tcPr>
            <w:tcW w:w="244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€ 26.990</w:t>
            </w:r>
          </w:p>
        </w:tc>
      </w:tr>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Double Cab</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100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c>
          <w:tcPr>
            <w:tcW w:w="244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p>
        </w:tc>
      </w:tr>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2.4 SX</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150 pk</w:t>
            </w:r>
          </w:p>
        </w:tc>
        <w:tc>
          <w:tcPr>
            <w:tcW w:w="1000" w:type="dxa"/>
            <w:tcBorders>
              <w:top w:val="nil"/>
              <w:left w:val="nil"/>
              <w:bottom w:val="nil"/>
              <w:right w:val="nil"/>
            </w:tcBorders>
            <w:shd w:val="clear" w:color="auto" w:fill="auto"/>
            <w:noWrap/>
            <w:vAlign w:val="bottom"/>
            <w:hideMark/>
          </w:tcPr>
          <w:p w:rsidR="00210765" w:rsidRPr="00210765" w:rsidRDefault="00EF424D" w:rsidP="00210765">
            <w:pPr>
              <w:spacing w:line="240" w:lineRule="auto"/>
              <w:rPr>
                <w:rFonts w:ascii="Calibri" w:hAnsi="Calibri"/>
                <w:sz w:val="24"/>
                <w:szCs w:val="24"/>
                <w:lang w:val="en-US" w:eastAsia="en-US"/>
              </w:rPr>
            </w:pPr>
            <w:r>
              <w:rPr>
                <w:rFonts w:ascii="Calibri" w:hAnsi="Calibri"/>
                <w:sz w:val="24"/>
                <w:szCs w:val="24"/>
                <w:lang w:val="en-US" w:eastAsia="en-US"/>
              </w:rPr>
              <w:t>38</w:t>
            </w:r>
            <w:r w:rsidR="00210765" w:rsidRPr="00210765">
              <w:rPr>
                <w:rFonts w:ascii="Calibri" w:hAnsi="Calibri"/>
                <w:sz w:val="24"/>
                <w:szCs w:val="24"/>
                <w:lang w:val="en-US" w:eastAsia="en-US"/>
              </w:rPr>
              <w:t>0 Nm</w:t>
            </w: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1.845 kg</w:t>
            </w: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1.130 kg</w:t>
            </w:r>
          </w:p>
        </w:tc>
        <w:tc>
          <w:tcPr>
            <w:tcW w:w="244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€ 25.990</w:t>
            </w:r>
          </w:p>
        </w:tc>
      </w:tr>
      <w:tr w:rsidR="00210765" w:rsidRPr="00210765" w:rsidTr="00210765">
        <w:trPr>
          <w:trHeight w:val="315"/>
        </w:trPr>
        <w:tc>
          <w:tcPr>
            <w:tcW w:w="14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2.4 LX</w:t>
            </w:r>
          </w:p>
        </w:tc>
        <w:tc>
          <w:tcPr>
            <w:tcW w:w="122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180 pk</w:t>
            </w:r>
          </w:p>
        </w:tc>
        <w:tc>
          <w:tcPr>
            <w:tcW w:w="1000" w:type="dxa"/>
            <w:tcBorders>
              <w:top w:val="nil"/>
              <w:left w:val="nil"/>
              <w:bottom w:val="nil"/>
              <w:right w:val="nil"/>
            </w:tcBorders>
            <w:shd w:val="clear" w:color="auto" w:fill="auto"/>
            <w:noWrap/>
            <w:vAlign w:val="bottom"/>
            <w:hideMark/>
          </w:tcPr>
          <w:p w:rsidR="00210765" w:rsidRPr="00210765" w:rsidRDefault="00EF424D" w:rsidP="00210765">
            <w:pPr>
              <w:spacing w:line="240" w:lineRule="auto"/>
              <w:rPr>
                <w:rFonts w:ascii="Calibri" w:hAnsi="Calibri"/>
                <w:sz w:val="24"/>
                <w:szCs w:val="24"/>
                <w:lang w:val="en-US" w:eastAsia="en-US"/>
              </w:rPr>
            </w:pPr>
            <w:r>
              <w:rPr>
                <w:rFonts w:ascii="Calibri" w:hAnsi="Calibri"/>
                <w:sz w:val="24"/>
                <w:szCs w:val="24"/>
                <w:lang w:val="en-US" w:eastAsia="en-US"/>
              </w:rPr>
              <w:t>43</w:t>
            </w:r>
            <w:r w:rsidR="00210765" w:rsidRPr="00210765">
              <w:rPr>
                <w:rFonts w:ascii="Calibri" w:hAnsi="Calibri"/>
                <w:sz w:val="24"/>
                <w:szCs w:val="24"/>
                <w:lang w:val="en-US" w:eastAsia="en-US"/>
              </w:rPr>
              <w:t>0 Nm</w:t>
            </w:r>
          </w:p>
        </w:tc>
        <w:tc>
          <w:tcPr>
            <w:tcW w:w="156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 xml:space="preserve">1.850 kg </w:t>
            </w:r>
          </w:p>
        </w:tc>
        <w:tc>
          <w:tcPr>
            <w:tcW w:w="158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1.130 kg</w:t>
            </w:r>
          </w:p>
        </w:tc>
        <w:tc>
          <w:tcPr>
            <w:tcW w:w="2440" w:type="dxa"/>
            <w:tcBorders>
              <w:top w:val="nil"/>
              <w:left w:val="nil"/>
              <w:bottom w:val="nil"/>
              <w:right w:val="nil"/>
            </w:tcBorders>
            <w:shd w:val="clear" w:color="auto" w:fill="auto"/>
            <w:noWrap/>
            <w:vAlign w:val="bottom"/>
            <w:hideMark/>
          </w:tcPr>
          <w:p w:rsidR="00210765" w:rsidRPr="00210765" w:rsidRDefault="00210765" w:rsidP="00210765">
            <w:pPr>
              <w:spacing w:line="240" w:lineRule="auto"/>
              <w:rPr>
                <w:rFonts w:ascii="Calibri" w:hAnsi="Calibri"/>
                <w:sz w:val="24"/>
                <w:szCs w:val="24"/>
                <w:lang w:val="en-US" w:eastAsia="en-US"/>
              </w:rPr>
            </w:pPr>
            <w:r w:rsidRPr="00210765">
              <w:rPr>
                <w:rFonts w:ascii="Calibri" w:hAnsi="Calibri"/>
                <w:sz w:val="24"/>
                <w:szCs w:val="24"/>
                <w:lang w:val="en-US" w:eastAsia="en-US"/>
              </w:rPr>
              <w:t>€ 28.490</w:t>
            </w:r>
          </w:p>
        </w:tc>
      </w:tr>
    </w:tbl>
    <w:p w:rsidR="00210765" w:rsidRPr="00455DE3" w:rsidRDefault="00210765" w:rsidP="00455DE3">
      <w:pPr>
        <w:pStyle w:val="01TEXT"/>
        <w:rPr>
          <w:rFonts w:ascii="Calibri" w:hAnsi="Calibri"/>
          <w:sz w:val="24"/>
          <w:szCs w:val="24"/>
          <w:lang w:val="nl-NL"/>
        </w:rPr>
      </w:pPr>
    </w:p>
    <w:p w:rsidR="00455DE3" w:rsidRPr="00455DE3" w:rsidRDefault="00455DE3" w:rsidP="00455DE3">
      <w:pPr>
        <w:pStyle w:val="01TEXT"/>
        <w:rPr>
          <w:rFonts w:ascii="Calibri" w:hAnsi="Calibri"/>
          <w:sz w:val="24"/>
          <w:szCs w:val="24"/>
          <w:lang w:val="nl-NL"/>
        </w:rPr>
      </w:pPr>
    </w:p>
    <w:p w:rsidR="00BF7ED5" w:rsidRPr="00455DE3" w:rsidRDefault="00BF7ED5" w:rsidP="00DD0991">
      <w:pPr>
        <w:pStyle w:val="01TEXT"/>
        <w:jc w:val="center"/>
        <w:rPr>
          <w:rFonts w:ascii="Calibri" w:hAnsi="Calibri"/>
        </w:rPr>
      </w:pPr>
      <w:r w:rsidRPr="00455DE3">
        <w:rPr>
          <w:rFonts w:ascii="Calibri" w:hAnsi="Calibri"/>
        </w:rPr>
        <w:t>----------------------------------------EINDE BERICHT-------------------------------------------</w:t>
      </w:r>
    </w:p>
    <w:p w:rsidR="00995BE6" w:rsidRPr="00455DE3" w:rsidRDefault="00995BE6" w:rsidP="00BF7ED5">
      <w:pPr>
        <w:pStyle w:val="01TEXT"/>
        <w:rPr>
          <w:rFonts w:ascii="Calibri" w:hAnsi="Calibri"/>
          <w:b/>
        </w:rPr>
      </w:pPr>
    </w:p>
    <w:p w:rsidR="00DC2163" w:rsidRPr="00455DE3" w:rsidRDefault="00BF7ED5" w:rsidP="00BF7ED5">
      <w:pPr>
        <w:pStyle w:val="01TEXT"/>
        <w:rPr>
          <w:rFonts w:ascii="Calibri" w:hAnsi="Calibri"/>
        </w:rPr>
      </w:pPr>
      <w:r w:rsidRPr="00455DE3">
        <w:rPr>
          <w:rFonts w:ascii="Calibri" w:hAnsi="Calibri"/>
        </w:rPr>
        <w:t>Noot voor de redactie, niet voor publicatie:</w:t>
      </w:r>
    </w:p>
    <w:p w:rsidR="00BF7ED5" w:rsidRPr="00455DE3" w:rsidRDefault="00BF7ED5" w:rsidP="00BF7ED5">
      <w:pPr>
        <w:pStyle w:val="01TEXT"/>
        <w:rPr>
          <w:rFonts w:ascii="Calibri" w:hAnsi="Calibri"/>
        </w:rPr>
      </w:pPr>
      <w:r w:rsidRPr="00455DE3">
        <w:rPr>
          <w:rFonts w:ascii="Calibri" w:hAnsi="Calibri"/>
        </w:rPr>
        <w:t>Voor meer informatie kunt u contact opnemen met:</w:t>
      </w:r>
    </w:p>
    <w:p w:rsidR="00BF7ED5" w:rsidRPr="00455DE3" w:rsidRDefault="00BF7ED5" w:rsidP="00BF7ED5">
      <w:pPr>
        <w:pStyle w:val="01TEXT"/>
        <w:rPr>
          <w:rFonts w:ascii="Calibri" w:hAnsi="Calibri"/>
        </w:rPr>
      </w:pPr>
    </w:p>
    <w:p w:rsidR="00BF7ED5" w:rsidRPr="00455DE3" w:rsidRDefault="00BF7ED5" w:rsidP="00BF7ED5">
      <w:pPr>
        <w:pStyle w:val="01TEXT"/>
        <w:rPr>
          <w:rFonts w:ascii="Calibri" w:hAnsi="Calibri"/>
        </w:rPr>
      </w:pPr>
      <w:r w:rsidRPr="00455DE3">
        <w:rPr>
          <w:rFonts w:ascii="Calibri" w:hAnsi="Calibri"/>
        </w:rPr>
        <w:t>Toine Damo</w:t>
      </w:r>
    </w:p>
    <w:p w:rsidR="00BF7ED5" w:rsidRPr="00455DE3" w:rsidRDefault="00BF7ED5" w:rsidP="00BF7ED5">
      <w:pPr>
        <w:pStyle w:val="01TEXT"/>
        <w:rPr>
          <w:rFonts w:ascii="Calibri" w:hAnsi="Calibri"/>
        </w:rPr>
      </w:pPr>
      <w:r w:rsidRPr="00455DE3">
        <w:rPr>
          <w:rFonts w:ascii="Calibri" w:hAnsi="Calibri"/>
        </w:rPr>
        <w:t>Public Relations Officer</w:t>
      </w:r>
    </w:p>
    <w:p w:rsidR="00BF7ED5" w:rsidRPr="00455DE3" w:rsidRDefault="00BF7ED5" w:rsidP="00BF7ED5">
      <w:pPr>
        <w:pStyle w:val="01TEXT"/>
        <w:rPr>
          <w:rFonts w:ascii="Calibri" w:hAnsi="Calibri"/>
        </w:rPr>
      </w:pPr>
      <w:r w:rsidRPr="00455DE3">
        <w:rPr>
          <w:rFonts w:ascii="Calibri" w:hAnsi="Calibri"/>
        </w:rPr>
        <w:t>Tel: +31 6 2958 4772</w:t>
      </w:r>
    </w:p>
    <w:p w:rsidR="00BF7ED5" w:rsidRPr="00455DE3" w:rsidRDefault="00BF7ED5" w:rsidP="00BF7ED5">
      <w:pPr>
        <w:pStyle w:val="01TEXT"/>
        <w:rPr>
          <w:rFonts w:ascii="Calibri" w:hAnsi="Calibri"/>
        </w:rPr>
      </w:pPr>
    </w:p>
    <w:p w:rsidR="00BF7ED5" w:rsidRPr="00455DE3" w:rsidRDefault="00BF7ED5" w:rsidP="00BF7ED5">
      <w:pPr>
        <w:pStyle w:val="01TEXT"/>
        <w:rPr>
          <w:rFonts w:ascii="Calibri" w:hAnsi="Calibri"/>
        </w:rPr>
      </w:pPr>
      <w:r w:rsidRPr="00455DE3">
        <w:rPr>
          <w:rFonts w:ascii="Calibri" w:hAnsi="Calibri"/>
        </w:rPr>
        <w:t xml:space="preserve">Email: </w:t>
      </w:r>
      <w:hyperlink r:id="rId9" w:history="1">
        <w:r w:rsidRPr="00455DE3">
          <w:rPr>
            <w:rStyle w:val="Hyperlink"/>
            <w:rFonts w:ascii="Calibri" w:hAnsi="Calibri"/>
          </w:rPr>
          <w:t>toine.damo@fcagroup.com</w:t>
        </w:r>
      </w:hyperlink>
      <w:r w:rsidRPr="00455DE3">
        <w:rPr>
          <w:rFonts w:ascii="Calibri" w:hAnsi="Calibri"/>
        </w:rPr>
        <w:t xml:space="preserve"> </w:t>
      </w:r>
    </w:p>
    <w:p w:rsidR="00BF7ED5" w:rsidRPr="00455DE3" w:rsidRDefault="00CD7F39" w:rsidP="00BF7ED5">
      <w:pPr>
        <w:pStyle w:val="01TEXT"/>
        <w:rPr>
          <w:rFonts w:ascii="Calibri" w:hAnsi="Calibri"/>
        </w:rPr>
      </w:pPr>
      <w:r>
        <w:t xml:space="preserve">W: </w:t>
      </w:r>
      <w:hyperlink r:id="rId10" w:history="1">
        <w:r w:rsidR="00BF7ED5" w:rsidRPr="00455DE3">
          <w:rPr>
            <w:rStyle w:val="Hyperlink"/>
            <w:rFonts w:ascii="Calibri" w:hAnsi="Calibri"/>
          </w:rPr>
          <w:t>www.fcagroup.com</w:t>
        </w:r>
      </w:hyperlink>
    </w:p>
    <w:p w:rsidR="00BF7ED5" w:rsidRPr="00455DE3" w:rsidRDefault="00CD7F39" w:rsidP="00BF7ED5">
      <w:pPr>
        <w:pStyle w:val="01TEXT"/>
        <w:rPr>
          <w:rFonts w:ascii="Calibri" w:hAnsi="Calibri"/>
        </w:rPr>
      </w:pPr>
      <w:r>
        <w:t xml:space="preserve">W: </w:t>
      </w:r>
      <w:hyperlink r:id="rId11" w:history="1">
        <w:r w:rsidR="00BF7ED5" w:rsidRPr="00455DE3">
          <w:rPr>
            <w:rStyle w:val="Hyperlink"/>
            <w:rFonts w:ascii="Calibri" w:hAnsi="Calibri"/>
          </w:rPr>
          <w:t>www.fiatprofessionalpress.nl</w:t>
        </w:r>
      </w:hyperlink>
    </w:p>
    <w:p w:rsidR="00EE656D" w:rsidRPr="00455DE3" w:rsidRDefault="00EE656D" w:rsidP="00BF7ED5">
      <w:pPr>
        <w:pStyle w:val="01TEXT"/>
        <w:rPr>
          <w:rFonts w:ascii="Calibri" w:hAnsi="Calibri"/>
        </w:rPr>
      </w:pPr>
    </w:p>
    <w:p w:rsidR="00BF7ED5" w:rsidRPr="00455DE3" w:rsidRDefault="00BF7ED5" w:rsidP="00BF7ED5">
      <w:pPr>
        <w:spacing w:line="240" w:lineRule="auto"/>
        <w:rPr>
          <w:rFonts w:ascii="Calibri" w:eastAsia="Calibri" w:hAnsi="Calibri"/>
          <w:color w:val="auto"/>
          <w:sz w:val="22"/>
          <w:szCs w:val="22"/>
          <w:lang w:eastAsia="en-US"/>
        </w:rPr>
      </w:pPr>
    </w:p>
    <w:p w:rsidR="007177BB" w:rsidRPr="00455DE3" w:rsidRDefault="00BF7ED5" w:rsidP="007177BB">
      <w:pPr>
        <w:pStyle w:val="Tekstzonderopmaak"/>
        <w:rPr>
          <w:rFonts w:ascii="Calibri" w:hAnsi="Calibri"/>
          <w:lang w:val="it-IT"/>
        </w:rPr>
      </w:pPr>
      <w:r w:rsidRPr="00455DE3">
        <w:rPr>
          <w:rFonts w:ascii="Calibri" w:eastAsia="Calibri" w:hAnsi="Calibri"/>
          <w:noProof/>
          <w:sz w:val="22"/>
          <w:szCs w:val="22"/>
        </w:rPr>
        <w:drawing>
          <wp:inline distT="0" distB="0" distL="0" distR="0" wp14:anchorId="44B85F1C" wp14:editId="70257DA0">
            <wp:extent cx="180000" cy="180000"/>
            <wp:effectExtent l="0" t="0" r="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5A3677">
        <w:t xml:space="preserve"> </w:t>
      </w:r>
      <w:hyperlink r:id="rId14" w:history="1">
        <w:r w:rsidR="007177BB" w:rsidRPr="00455DE3">
          <w:rPr>
            <w:rStyle w:val="Hyperlink"/>
            <w:rFonts w:ascii="Calibri" w:hAnsi="Calibri"/>
            <w:lang w:val="it-IT"/>
          </w:rPr>
          <w:t>linkedin.com/company/fiat-bedrijfswagens</w:t>
        </w:r>
      </w:hyperlink>
    </w:p>
    <w:p w:rsidR="00BF7ED5" w:rsidRPr="007177BB" w:rsidRDefault="00BF7ED5" w:rsidP="00BF7ED5">
      <w:pPr>
        <w:spacing w:line="240" w:lineRule="auto"/>
        <w:rPr>
          <w:rFonts w:ascii="Calibri" w:eastAsia="Calibri" w:hAnsi="Calibri"/>
          <w:color w:val="auto"/>
          <w:sz w:val="22"/>
          <w:szCs w:val="22"/>
          <w:lang w:eastAsia="en-US"/>
        </w:rPr>
      </w:pPr>
    </w:p>
    <w:p w:rsidR="00BF7ED5" w:rsidRDefault="00BF7ED5" w:rsidP="00BF7ED5">
      <w:pPr>
        <w:pStyle w:val="01TEXT"/>
      </w:pPr>
    </w:p>
    <w:p w:rsidR="00BF7ED5" w:rsidRPr="00E64038" w:rsidRDefault="00BF7ED5" w:rsidP="00BF7ED5">
      <w:pPr>
        <w:pStyle w:val="01TEXT"/>
      </w:pPr>
    </w:p>
    <w:p w:rsidR="007368CD" w:rsidRPr="00E64038" w:rsidRDefault="007368CD" w:rsidP="007368CD">
      <w:pPr>
        <w:pStyle w:val="01TEXT"/>
      </w:pPr>
    </w:p>
    <w:sectPr w:rsidR="007368CD" w:rsidRPr="00E64038" w:rsidSect="007368CD">
      <w:headerReference w:type="default" r:id="rId15"/>
      <w:footerReference w:type="default" r:id="rId16"/>
      <w:head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7BB25E21" wp14:editId="04D22382">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CA8EDF3" wp14:editId="47BD2DD6">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F944B2D" wp14:editId="3714CE6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43FCD3E" wp14:editId="0EB18C5B">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4C6247D0" wp14:editId="7169DEB6">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591D864" wp14:editId="472739F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6E67C36" wp14:editId="1337FD29">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65F7C3B1" wp14:editId="6D1B472C">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1A71"/>
    <w:multiLevelType w:val="hybridMultilevel"/>
    <w:tmpl w:val="6AC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4083E"/>
    <w:rsid w:val="000540F8"/>
    <w:rsid w:val="00085A3B"/>
    <w:rsid w:val="000943D4"/>
    <w:rsid w:val="000A1655"/>
    <w:rsid w:val="000C20C9"/>
    <w:rsid w:val="000E6DF4"/>
    <w:rsid w:val="001206DD"/>
    <w:rsid w:val="00123FDF"/>
    <w:rsid w:val="001332AF"/>
    <w:rsid w:val="00146F95"/>
    <w:rsid w:val="00172DA4"/>
    <w:rsid w:val="001B180B"/>
    <w:rsid w:val="001C64DD"/>
    <w:rsid w:val="001C664E"/>
    <w:rsid w:val="001E7477"/>
    <w:rsid w:val="00204307"/>
    <w:rsid w:val="00210765"/>
    <w:rsid w:val="00265677"/>
    <w:rsid w:val="00275DD4"/>
    <w:rsid w:val="002B2076"/>
    <w:rsid w:val="002F2CEE"/>
    <w:rsid w:val="002F3ECE"/>
    <w:rsid w:val="002F69C0"/>
    <w:rsid w:val="0034170F"/>
    <w:rsid w:val="00370917"/>
    <w:rsid w:val="00375E15"/>
    <w:rsid w:val="00377E7B"/>
    <w:rsid w:val="00381653"/>
    <w:rsid w:val="003C04E5"/>
    <w:rsid w:val="0042485F"/>
    <w:rsid w:val="00432D0B"/>
    <w:rsid w:val="00455DE3"/>
    <w:rsid w:val="00532B6F"/>
    <w:rsid w:val="00542D80"/>
    <w:rsid w:val="00557F73"/>
    <w:rsid w:val="005A3677"/>
    <w:rsid w:val="005B00DD"/>
    <w:rsid w:val="005C6F5C"/>
    <w:rsid w:val="005E283A"/>
    <w:rsid w:val="00644CFF"/>
    <w:rsid w:val="00691C27"/>
    <w:rsid w:val="00692EED"/>
    <w:rsid w:val="006D0921"/>
    <w:rsid w:val="006D0F5E"/>
    <w:rsid w:val="006D322B"/>
    <w:rsid w:val="006E25C0"/>
    <w:rsid w:val="007177BB"/>
    <w:rsid w:val="00721F17"/>
    <w:rsid w:val="00724085"/>
    <w:rsid w:val="007368CD"/>
    <w:rsid w:val="00737349"/>
    <w:rsid w:val="007D6FC7"/>
    <w:rsid w:val="007D764A"/>
    <w:rsid w:val="0080739D"/>
    <w:rsid w:val="00824114"/>
    <w:rsid w:val="008423DB"/>
    <w:rsid w:val="0089394B"/>
    <w:rsid w:val="008E2672"/>
    <w:rsid w:val="008F0B95"/>
    <w:rsid w:val="00946C70"/>
    <w:rsid w:val="009759D6"/>
    <w:rsid w:val="00995BE6"/>
    <w:rsid w:val="009B3EC0"/>
    <w:rsid w:val="009B60B7"/>
    <w:rsid w:val="00A12568"/>
    <w:rsid w:val="00A45775"/>
    <w:rsid w:val="00A526C5"/>
    <w:rsid w:val="00A54BBB"/>
    <w:rsid w:val="00A767C1"/>
    <w:rsid w:val="00A9322A"/>
    <w:rsid w:val="00AC7221"/>
    <w:rsid w:val="00B22396"/>
    <w:rsid w:val="00B5636E"/>
    <w:rsid w:val="00B56CCF"/>
    <w:rsid w:val="00B67C4F"/>
    <w:rsid w:val="00BA77F5"/>
    <w:rsid w:val="00BD1AFF"/>
    <w:rsid w:val="00BF7ED5"/>
    <w:rsid w:val="00C11E1A"/>
    <w:rsid w:val="00C537DC"/>
    <w:rsid w:val="00C555E8"/>
    <w:rsid w:val="00C74C28"/>
    <w:rsid w:val="00C9452C"/>
    <w:rsid w:val="00CB04CD"/>
    <w:rsid w:val="00CD7F39"/>
    <w:rsid w:val="00D01DAA"/>
    <w:rsid w:val="00D06BCF"/>
    <w:rsid w:val="00D07C0F"/>
    <w:rsid w:val="00D4078B"/>
    <w:rsid w:val="00D82232"/>
    <w:rsid w:val="00D90126"/>
    <w:rsid w:val="00DC2163"/>
    <w:rsid w:val="00DD0991"/>
    <w:rsid w:val="00E2135C"/>
    <w:rsid w:val="00E6122D"/>
    <w:rsid w:val="00E75A55"/>
    <w:rsid w:val="00E81717"/>
    <w:rsid w:val="00EC7D5A"/>
    <w:rsid w:val="00EE656D"/>
    <w:rsid w:val="00EF424D"/>
    <w:rsid w:val="00F44527"/>
    <w:rsid w:val="00F80044"/>
    <w:rsid w:val="00FA3A32"/>
    <w:rsid w:val="00FA4D1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1708871436">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fiat-bedrijfswage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press.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cagrou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ine.damo@fcagroup.com" TargetMode="External"/><Relationship Id="rId14" Type="http://schemas.openxmlformats.org/officeDocument/2006/relationships/hyperlink" Target="https://www.linkedin.com/company/fiat-bedrijfswag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D9E1D654-37BF-44D6-95C8-CB18A419EA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90</TotalTime>
  <Pages>2</Pages>
  <Words>516</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3453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12</cp:revision>
  <cp:lastPrinted>2016-07-11T13:03:00Z</cp:lastPrinted>
  <dcterms:created xsi:type="dcterms:W3CDTF">2016-07-07T12:58:00Z</dcterms:created>
  <dcterms:modified xsi:type="dcterms:W3CDTF">2016-07-11T13:03:00Z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F25321A,11-7-2016 15:03:54,PUBLIC</vt:lpwstr>
  </property>
</Properties>
</file>