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D" w:rsidRPr="00CB04CD" w:rsidRDefault="00A26239" w:rsidP="00E2135C">
      <w:pPr>
        <w:pStyle w:val="01INTROBOLD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Vern</w:t>
      </w:r>
      <w:r w:rsidR="005E2075">
        <w:rPr>
          <w:sz w:val="28"/>
          <w:szCs w:val="28"/>
        </w:rPr>
        <w:t>ieuw</w:t>
      </w:r>
      <w:r>
        <w:rPr>
          <w:sz w:val="28"/>
          <w:szCs w:val="28"/>
        </w:rPr>
        <w:t>d</w:t>
      </w:r>
      <w:r w:rsidR="005E2075">
        <w:rPr>
          <w:sz w:val="28"/>
          <w:szCs w:val="28"/>
        </w:rPr>
        <w:t>e Fiorino</w:t>
      </w:r>
      <w:r w:rsidR="009161E4">
        <w:rPr>
          <w:sz w:val="28"/>
          <w:szCs w:val="28"/>
        </w:rPr>
        <w:t xml:space="preserve"> vanaf </w:t>
      </w:r>
      <w:r w:rsidR="009161E4" w:rsidRPr="009161E4">
        <w:rPr>
          <w:sz w:val="28"/>
          <w:szCs w:val="28"/>
        </w:rPr>
        <w:t>€ 9.950</w:t>
      </w:r>
    </w:p>
    <w:bookmarkEnd w:id="0"/>
    <w:p w:rsidR="007368CD" w:rsidRPr="00995BE6" w:rsidRDefault="007368CD" w:rsidP="007368CD">
      <w:pPr>
        <w:pStyle w:val="01TEXT"/>
        <w:rPr>
          <w:sz w:val="24"/>
          <w:szCs w:val="24"/>
        </w:rPr>
      </w:pPr>
    </w:p>
    <w:p w:rsidR="007368CD" w:rsidRPr="00995BE6" w:rsidRDefault="005E2075" w:rsidP="00721F17">
      <w:pPr>
        <w:pStyle w:val="01INTRO"/>
        <w:rPr>
          <w:sz w:val="24"/>
          <w:szCs w:val="24"/>
        </w:rPr>
      </w:pPr>
      <w:r>
        <w:rPr>
          <w:sz w:val="24"/>
          <w:szCs w:val="24"/>
        </w:rPr>
        <w:t xml:space="preserve">Fiat Professional rust </w:t>
      </w:r>
      <w:r w:rsidR="009C4F3D">
        <w:rPr>
          <w:sz w:val="24"/>
          <w:szCs w:val="24"/>
        </w:rPr>
        <w:t xml:space="preserve">de vernieuwde </w:t>
      </w:r>
      <w:r w:rsidR="00774338">
        <w:rPr>
          <w:sz w:val="24"/>
          <w:szCs w:val="24"/>
        </w:rPr>
        <w:t>Fiorino</w:t>
      </w:r>
      <w:r>
        <w:rPr>
          <w:sz w:val="24"/>
          <w:szCs w:val="24"/>
        </w:rPr>
        <w:t xml:space="preserve"> uit met Euro 6 motoren, </w:t>
      </w:r>
      <w:r w:rsidR="009C4F3D">
        <w:rPr>
          <w:sz w:val="24"/>
          <w:szCs w:val="24"/>
        </w:rPr>
        <w:t xml:space="preserve">licht </w:t>
      </w:r>
      <w:r>
        <w:rPr>
          <w:sz w:val="24"/>
          <w:szCs w:val="24"/>
        </w:rPr>
        <w:t xml:space="preserve">opgefrist uiterlijk en nieuwe functionele mogelijkheden. </w:t>
      </w:r>
      <w:r w:rsidR="00FD7818">
        <w:rPr>
          <w:sz w:val="24"/>
          <w:szCs w:val="24"/>
        </w:rPr>
        <w:t>In mei</w:t>
      </w:r>
      <w:r w:rsidR="00774338">
        <w:rPr>
          <w:sz w:val="24"/>
          <w:szCs w:val="24"/>
        </w:rPr>
        <w:t xml:space="preserve"> staat de </w:t>
      </w:r>
      <w:r w:rsidR="00A26239">
        <w:rPr>
          <w:sz w:val="24"/>
          <w:szCs w:val="24"/>
        </w:rPr>
        <w:t>ver</w:t>
      </w:r>
      <w:r w:rsidR="00774338">
        <w:rPr>
          <w:sz w:val="24"/>
          <w:szCs w:val="24"/>
        </w:rPr>
        <w:t>nieuw</w:t>
      </w:r>
      <w:r w:rsidR="00A26239">
        <w:rPr>
          <w:sz w:val="24"/>
          <w:szCs w:val="24"/>
        </w:rPr>
        <w:t>d</w:t>
      </w:r>
      <w:r w:rsidR="00774338">
        <w:rPr>
          <w:sz w:val="24"/>
          <w:szCs w:val="24"/>
        </w:rPr>
        <w:t xml:space="preserve">e Fiorino </w:t>
      </w:r>
      <w:r w:rsidR="009C5ADC">
        <w:rPr>
          <w:sz w:val="24"/>
          <w:szCs w:val="24"/>
        </w:rPr>
        <w:t>met 21% bijtelling</w:t>
      </w:r>
      <w:r w:rsidR="008A5E45">
        <w:rPr>
          <w:sz w:val="24"/>
          <w:szCs w:val="24"/>
        </w:rPr>
        <w:t>, 4 jaar garantie en 4 jaar 0% rente op financiering</w:t>
      </w:r>
      <w:r w:rsidR="009C5ADC">
        <w:rPr>
          <w:sz w:val="24"/>
          <w:szCs w:val="24"/>
        </w:rPr>
        <w:t xml:space="preserve"> </w:t>
      </w:r>
      <w:r w:rsidR="00774338">
        <w:rPr>
          <w:sz w:val="24"/>
          <w:szCs w:val="24"/>
        </w:rPr>
        <w:t xml:space="preserve">bij de Fiat Professional dealer. </w:t>
      </w:r>
      <w:r w:rsidR="00E2135C">
        <w:rPr>
          <w:sz w:val="24"/>
          <w:szCs w:val="24"/>
        </w:rPr>
        <w:t xml:space="preserve">Prijzen </w:t>
      </w:r>
      <w:r>
        <w:rPr>
          <w:sz w:val="24"/>
          <w:szCs w:val="24"/>
        </w:rPr>
        <w:t xml:space="preserve">beginnen vanaf </w:t>
      </w:r>
      <w:r>
        <w:rPr>
          <w:rFonts w:cs="Arial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="00FD7818">
        <w:rPr>
          <w:sz w:val="24"/>
          <w:szCs w:val="24"/>
        </w:rPr>
        <w:t xml:space="preserve">9.950 </w:t>
      </w:r>
      <w:r w:rsidR="009C4F3D">
        <w:rPr>
          <w:sz w:val="24"/>
          <w:szCs w:val="24"/>
        </w:rPr>
        <w:t xml:space="preserve">(exclusief BTW en </w:t>
      </w:r>
      <w:r w:rsidR="0081069C">
        <w:rPr>
          <w:sz w:val="24"/>
          <w:szCs w:val="24"/>
        </w:rPr>
        <w:t>BPM</w:t>
      </w:r>
      <w:r w:rsidR="009C4F3D">
        <w:rPr>
          <w:sz w:val="24"/>
          <w:szCs w:val="24"/>
        </w:rPr>
        <w:t xml:space="preserve">). </w:t>
      </w:r>
    </w:p>
    <w:p w:rsidR="007368CD" w:rsidRPr="00995BE6" w:rsidRDefault="007368CD" w:rsidP="007368CD">
      <w:pPr>
        <w:pStyle w:val="01TEXT"/>
        <w:rPr>
          <w:sz w:val="24"/>
          <w:szCs w:val="24"/>
        </w:rPr>
      </w:pPr>
    </w:p>
    <w:p w:rsidR="007368CD" w:rsidRPr="00E64038" w:rsidRDefault="005B00DD" w:rsidP="007368CD">
      <w:pPr>
        <w:pStyle w:val="01TEXT"/>
      </w:pPr>
      <w:r>
        <w:t xml:space="preserve">Lijnden, </w:t>
      </w:r>
      <w:r w:rsidR="009C4F3D">
        <w:t xml:space="preserve">1 april </w:t>
      </w:r>
      <w:r w:rsidR="00377E7B">
        <w:t>2016</w:t>
      </w:r>
    </w:p>
    <w:p w:rsidR="00CB04CD" w:rsidRPr="00995BE6" w:rsidRDefault="00CB04CD" w:rsidP="00CB04CD">
      <w:pPr>
        <w:pStyle w:val="01TEXT"/>
        <w:rPr>
          <w:sz w:val="24"/>
          <w:szCs w:val="24"/>
        </w:rPr>
      </w:pPr>
    </w:p>
    <w:p w:rsidR="0004083E" w:rsidRDefault="0081069C" w:rsidP="005E207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Fiat Professional </w:t>
      </w:r>
      <w:r w:rsidR="009C4F3D">
        <w:rPr>
          <w:sz w:val="24"/>
          <w:szCs w:val="24"/>
          <w:lang w:val="nl-NL"/>
        </w:rPr>
        <w:t>verkocht in totaal 370.000 exemplaren van de vorige generatie Fiorino. Om dat succesverhaal voor te zetten wijzigt het Italiaanse bedrijfswagenmerk de F</w:t>
      </w:r>
      <w:r w:rsidR="008A5E45">
        <w:rPr>
          <w:sz w:val="24"/>
          <w:szCs w:val="24"/>
          <w:lang w:val="nl-NL"/>
        </w:rPr>
        <w:t xml:space="preserve">iorino op essentiële punten, zoals het nieuwe geïntegreerde infotainment-systeem. </w:t>
      </w:r>
      <w:r w:rsidR="00365127">
        <w:rPr>
          <w:sz w:val="24"/>
          <w:szCs w:val="24"/>
          <w:lang w:val="nl-NL"/>
        </w:rPr>
        <w:t>D</w:t>
      </w:r>
      <w:r w:rsidR="009C4F3D">
        <w:rPr>
          <w:sz w:val="24"/>
          <w:szCs w:val="24"/>
          <w:lang w:val="nl-NL"/>
        </w:rPr>
        <w:t xml:space="preserve">e compacte afmetingen van </w:t>
      </w:r>
      <w:r w:rsidR="00E34499">
        <w:rPr>
          <w:sz w:val="24"/>
          <w:szCs w:val="24"/>
          <w:lang w:val="nl-NL"/>
        </w:rPr>
        <w:t>de</w:t>
      </w:r>
      <w:r w:rsidR="00A26239">
        <w:rPr>
          <w:sz w:val="24"/>
          <w:szCs w:val="24"/>
          <w:lang w:val="nl-NL"/>
        </w:rPr>
        <w:t xml:space="preserve"> ver</w:t>
      </w:r>
      <w:r w:rsidR="00E34499">
        <w:rPr>
          <w:sz w:val="24"/>
          <w:szCs w:val="24"/>
          <w:lang w:val="nl-NL"/>
        </w:rPr>
        <w:t>nieuw</w:t>
      </w:r>
      <w:r w:rsidR="00A26239">
        <w:rPr>
          <w:sz w:val="24"/>
          <w:szCs w:val="24"/>
          <w:lang w:val="nl-NL"/>
        </w:rPr>
        <w:t>d</w:t>
      </w:r>
      <w:r w:rsidR="00E34499">
        <w:rPr>
          <w:sz w:val="24"/>
          <w:szCs w:val="24"/>
          <w:lang w:val="nl-NL"/>
        </w:rPr>
        <w:t xml:space="preserve">e Fiorino </w:t>
      </w:r>
      <w:r w:rsidR="00365127">
        <w:rPr>
          <w:sz w:val="24"/>
          <w:szCs w:val="24"/>
          <w:lang w:val="nl-NL"/>
        </w:rPr>
        <w:t xml:space="preserve">lenen </w:t>
      </w:r>
      <w:r w:rsidR="009C4F3D">
        <w:rPr>
          <w:sz w:val="24"/>
          <w:szCs w:val="24"/>
          <w:lang w:val="nl-NL"/>
        </w:rPr>
        <w:t xml:space="preserve">zich </w:t>
      </w:r>
      <w:r w:rsidR="00E34499">
        <w:rPr>
          <w:sz w:val="24"/>
          <w:szCs w:val="24"/>
          <w:lang w:val="nl-NL"/>
        </w:rPr>
        <w:t>wederom ideaal voor gebruik in de stad. Ondanks</w:t>
      </w:r>
      <w:r w:rsidR="004D301A">
        <w:rPr>
          <w:sz w:val="24"/>
          <w:szCs w:val="24"/>
          <w:lang w:val="nl-NL"/>
        </w:rPr>
        <w:t xml:space="preserve"> zijn </w:t>
      </w:r>
      <w:r w:rsidR="009C4F3D">
        <w:rPr>
          <w:sz w:val="24"/>
          <w:szCs w:val="24"/>
          <w:lang w:val="nl-NL"/>
        </w:rPr>
        <w:t xml:space="preserve">compacte </w:t>
      </w:r>
      <w:r w:rsidR="004D301A">
        <w:rPr>
          <w:sz w:val="24"/>
          <w:szCs w:val="24"/>
          <w:lang w:val="nl-NL"/>
        </w:rPr>
        <w:t>formaat beschikt hij over een in</w:t>
      </w:r>
      <w:r w:rsidR="00FD7818">
        <w:rPr>
          <w:sz w:val="24"/>
          <w:szCs w:val="24"/>
          <w:lang w:val="nl-NL"/>
        </w:rPr>
        <w:t>drukwekkend laadvermogen van 2,5</w:t>
      </w:r>
      <w:r w:rsidR="004D301A">
        <w:rPr>
          <w:sz w:val="24"/>
          <w:szCs w:val="24"/>
          <w:lang w:val="nl-NL"/>
        </w:rPr>
        <w:t xml:space="preserve"> m3 en laadvermogen tot 660 kg. Ook op gebied van prestaties, onderhoudskosten, comfort en functionaliteit behoort de Fiorin</w:t>
      </w:r>
      <w:r w:rsidR="009C4F3D">
        <w:rPr>
          <w:sz w:val="24"/>
          <w:szCs w:val="24"/>
          <w:lang w:val="nl-NL"/>
        </w:rPr>
        <w:t xml:space="preserve">o tot de top van zijn segment. </w:t>
      </w:r>
    </w:p>
    <w:p w:rsidR="00E34499" w:rsidRDefault="00E34499" w:rsidP="005E2075">
      <w:pPr>
        <w:pStyle w:val="01TEXT"/>
        <w:rPr>
          <w:sz w:val="24"/>
          <w:szCs w:val="24"/>
          <w:lang w:val="nl-NL"/>
        </w:rPr>
      </w:pPr>
    </w:p>
    <w:p w:rsidR="00E34499" w:rsidRPr="009C4F3D" w:rsidRDefault="004D301A" w:rsidP="005E2075">
      <w:pPr>
        <w:pStyle w:val="01TEXT"/>
        <w:rPr>
          <w:b/>
          <w:sz w:val="24"/>
          <w:szCs w:val="24"/>
          <w:lang w:val="nl-NL"/>
        </w:rPr>
      </w:pPr>
      <w:r w:rsidRPr="009C4F3D">
        <w:rPr>
          <w:b/>
          <w:sz w:val="24"/>
          <w:szCs w:val="24"/>
          <w:lang w:val="nl-NL"/>
        </w:rPr>
        <w:t>Stijl en functionaliteit</w:t>
      </w:r>
    </w:p>
    <w:p w:rsidR="005E2075" w:rsidRDefault="004D301A" w:rsidP="005E207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exterieur behoudt zijn kenmerkende ontwerp met hoge koplampen voor perfect z</w:t>
      </w:r>
      <w:r w:rsidR="00D130E2">
        <w:rPr>
          <w:sz w:val="24"/>
          <w:szCs w:val="24"/>
          <w:lang w:val="nl-NL"/>
        </w:rPr>
        <w:t xml:space="preserve">icht. De voorbumper is </w:t>
      </w:r>
      <w:r>
        <w:rPr>
          <w:sz w:val="24"/>
          <w:szCs w:val="24"/>
          <w:lang w:val="nl-NL"/>
        </w:rPr>
        <w:t xml:space="preserve">gewijzigd en is meer in lijn met het nieuwe familiegezicht van Fiat Professional. </w:t>
      </w:r>
      <w:r w:rsidR="00D130E2">
        <w:rPr>
          <w:sz w:val="24"/>
          <w:szCs w:val="24"/>
          <w:lang w:val="nl-NL"/>
        </w:rPr>
        <w:t xml:space="preserve">Compleet nieuw zijn de 15-inch wielen. Ook in praktisch opzicht </w:t>
      </w:r>
      <w:r w:rsidR="009C4F3D">
        <w:rPr>
          <w:sz w:val="24"/>
          <w:szCs w:val="24"/>
          <w:lang w:val="nl-NL"/>
        </w:rPr>
        <w:t xml:space="preserve">is het ontwerp doordacht: de laadruimte is eenvoudig </w:t>
      </w:r>
      <w:r w:rsidR="00A26239">
        <w:rPr>
          <w:sz w:val="24"/>
          <w:szCs w:val="24"/>
          <w:lang w:val="nl-NL"/>
        </w:rPr>
        <w:t xml:space="preserve">toegankelijk gemaakt door de 180 graden te openen </w:t>
      </w:r>
      <w:r w:rsidR="00446D50">
        <w:rPr>
          <w:sz w:val="24"/>
          <w:szCs w:val="24"/>
          <w:lang w:val="nl-NL"/>
        </w:rPr>
        <w:t>achterdeuren met ergonomisch verticaal geplaatste</w:t>
      </w:r>
      <w:r w:rsidR="00A26239">
        <w:rPr>
          <w:sz w:val="24"/>
          <w:szCs w:val="24"/>
          <w:lang w:val="nl-NL"/>
        </w:rPr>
        <w:t xml:space="preserve"> handgrepen</w:t>
      </w:r>
      <w:r w:rsidR="00446D50">
        <w:rPr>
          <w:sz w:val="24"/>
          <w:szCs w:val="24"/>
          <w:lang w:val="nl-NL"/>
        </w:rPr>
        <w:t>. Op</w:t>
      </w:r>
      <w:r w:rsidR="009C4F3D">
        <w:rPr>
          <w:sz w:val="24"/>
          <w:szCs w:val="24"/>
          <w:lang w:val="nl-NL"/>
        </w:rPr>
        <w:t>tioneel is de inklapbare passagiersstoel</w:t>
      </w:r>
      <w:r w:rsidR="00A77859">
        <w:rPr>
          <w:sz w:val="24"/>
          <w:szCs w:val="24"/>
          <w:lang w:val="nl-NL"/>
        </w:rPr>
        <w:t xml:space="preserve"> die dienst kan doen als tafel (half ingeklapt) of plaats kan bieden om </w:t>
      </w:r>
      <w:r w:rsidR="009C5ADC">
        <w:rPr>
          <w:sz w:val="24"/>
          <w:szCs w:val="24"/>
          <w:lang w:val="nl-NL"/>
        </w:rPr>
        <w:t xml:space="preserve">extra </w:t>
      </w:r>
      <w:r w:rsidR="00A77859">
        <w:rPr>
          <w:sz w:val="24"/>
          <w:szCs w:val="24"/>
          <w:lang w:val="nl-NL"/>
        </w:rPr>
        <w:t xml:space="preserve">goederen te vervoeren (volledig ingeklapt). </w:t>
      </w:r>
    </w:p>
    <w:p w:rsidR="004226C8" w:rsidRPr="009C5ADC" w:rsidRDefault="00365127" w:rsidP="005E207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</w:t>
      </w:r>
      <w:r w:rsidR="008C4DE3">
        <w:rPr>
          <w:sz w:val="24"/>
          <w:szCs w:val="24"/>
          <w:lang w:val="nl-NL"/>
        </w:rPr>
        <w:t>e</w:t>
      </w:r>
      <w:r>
        <w:rPr>
          <w:sz w:val="24"/>
          <w:szCs w:val="24"/>
          <w:lang w:val="nl-NL"/>
        </w:rPr>
        <w:t>t</w:t>
      </w:r>
      <w:r w:rsidR="008C4DE3">
        <w:rPr>
          <w:sz w:val="24"/>
          <w:szCs w:val="24"/>
          <w:lang w:val="nl-NL"/>
        </w:rPr>
        <w:t xml:space="preserve"> instrumentencluster is uitgerust met nieuwe </w:t>
      </w:r>
      <w:r w:rsidR="008C4DE3" w:rsidRPr="004226C8">
        <w:rPr>
          <w:i/>
          <w:sz w:val="24"/>
          <w:szCs w:val="24"/>
          <w:lang w:val="nl-NL"/>
        </w:rPr>
        <w:t>graphics</w:t>
      </w:r>
      <w:r w:rsidR="008C4DE3">
        <w:rPr>
          <w:sz w:val="24"/>
          <w:szCs w:val="24"/>
          <w:lang w:val="nl-NL"/>
        </w:rPr>
        <w:t xml:space="preserve"> en permanente achter</w:t>
      </w:r>
      <w:r w:rsidR="004226C8">
        <w:rPr>
          <w:sz w:val="24"/>
          <w:szCs w:val="24"/>
          <w:lang w:val="nl-NL"/>
        </w:rPr>
        <w:t>grondverlichting voor een beter</w:t>
      </w:r>
      <w:r w:rsidR="008C4DE3">
        <w:rPr>
          <w:sz w:val="24"/>
          <w:szCs w:val="24"/>
          <w:lang w:val="nl-NL"/>
        </w:rPr>
        <w:t xml:space="preserve"> </w:t>
      </w:r>
      <w:r w:rsidR="004226C8">
        <w:rPr>
          <w:sz w:val="24"/>
          <w:szCs w:val="24"/>
          <w:lang w:val="nl-NL"/>
        </w:rPr>
        <w:t>zicht</w:t>
      </w:r>
      <w:r w:rsidR="008C4DE3">
        <w:rPr>
          <w:sz w:val="24"/>
          <w:szCs w:val="24"/>
          <w:lang w:val="nl-NL"/>
        </w:rPr>
        <w:t xml:space="preserve">. Het dashboard is verder verrijkt </w:t>
      </w:r>
      <w:r w:rsidR="004226C8">
        <w:rPr>
          <w:sz w:val="24"/>
          <w:szCs w:val="24"/>
          <w:lang w:val="nl-NL"/>
        </w:rPr>
        <w:t>met een nieuw opbergvak en</w:t>
      </w:r>
      <w:r w:rsidR="008C4DE3">
        <w:rPr>
          <w:sz w:val="24"/>
          <w:szCs w:val="24"/>
          <w:lang w:val="nl-NL"/>
        </w:rPr>
        <w:t xml:space="preserve"> het nieuwe </w:t>
      </w:r>
      <w:r w:rsidR="008A5E45">
        <w:rPr>
          <w:sz w:val="24"/>
          <w:szCs w:val="24"/>
          <w:lang w:val="nl-NL"/>
        </w:rPr>
        <w:t xml:space="preserve">geïntegreerde </w:t>
      </w:r>
      <w:r w:rsidR="008C4DE3">
        <w:rPr>
          <w:sz w:val="24"/>
          <w:szCs w:val="24"/>
          <w:lang w:val="nl-NL"/>
        </w:rPr>
        <w:t>5-inch infotainment-systeem, bestaande uit onder meer radio, Bluetooth, USB, AUX en MP3-speler.</w:t>
      </w:r>
      <w:r w:rsidR="004226C8">
        <w:rPr>
          <w:b/>
          <w:sz w:val="24"/>
          <w:szCs w:val="24"/>
          <w:lang w:val="nl-NL"/>
        </w:rPr>
        <w:br/>
      </w:r>
    </w:p>
    <w:p w:rsidR="005E2075" w:rsidRPr="004226C8" w:rsidRDefault="005E2075" w:rsidP="005E2075">
      <w:pPr>
        <w:pStyle w:val="01TEXT"/>
        <w:rPr>
          <w:b/>
          <w:sz w:val="24"/>
          <w:szCs w:val="24"/>
          <w:lang w:val="nl-NL"/>
        </w:rPr>
      </w:pPr>
      <w:r w:rsidRPr="004226C8">
        <w:rPr>
          <w:b/>
          <w:sz w:val="24"/>
          <w:szCs w:val="24"/>
          <w:lang w:val="nl-NL"/>
        </w:rPr>
        <w:t>Motoren en veiligheid</w:t>
      </w:r>
    </w:p>
    <w:p w:rsidR="009C5ADC" w:rsidRDefault="008C4DE3" w:rsidP="005E207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uitgebreide aanbod van motoren – alle Euro 6 </w:t>
      </w:r>
      <w:r w:rsidR="00FB0C23">
        <w:rPr>
          <w:sz w:val="24"/>
          <w:szCs w:val="24"/>
          <w:lang w:val="nl-NL"/>
        </w:rPr>
        <w:t>–</w:t>
      </w:r>
      <w:r>
        <w:rPr>
          <w:sz w:val="24"/>
          <w:szCs w:val="24"/>
          <w:lang w:val="nl-NL"/>
        </w:rPr>
        <w:t xml:space="preserve"> </w:t>
      </w:r>
      <w:r w:rsidR="00FB0C23">
        <w:rPr>
          <w:sz w:val="24"/>
          <w:szCs w:val="24"/>
          <w:lang w:val="nl-NL"/>
        </w:rPr>
        <w:t xml:space="preserve">bestaat uit twee 1.3 MultiJet-dieselmotoren (80 en 95 pk), een 1.4 Fire-benzinemotor met 77 pk en </w:t>
      </w:r>
      <w:r w:rsidR="00FB0C23">
        <w:rPr>
          <w:sz w:val="24"/>
          <w:szCs w:val="24"/>
          <w:lang w:val="nl-NL"/>
        </w:rPr>
        <w:lastRenderedPageBreak/>
        <w:t>de 1.4 MultiAir-bifuel (CNG/benzine) met 70 pk. De Fiorino is overigens de enige bifuel in zijn segment. Beide d</w:t>
      </w:r>
      <w:r w:rsidR="007A3F19">
        <w:rPr>
          <w:sz w:val="24"/>
          <w:szCs w:val="24"/>
          <w:lang w:val="nl-NL"/>
        </w:rPr>
        <w:t xml:space="preserve">ieselmotoren </w:t>
      </w:r>
      <w:r w:rsidR="00424A85">
        <w:rPr>
          <w:sz w:val="24"/>
          <w:szCs w:val="24"/>
          <w:lang w:val="nl-NL"/>
        </w:rPr>
        <w:t xml:space="preserve">zijn plezierig om mee te rijden, zijn onderhoudsvriendelijk en presteren zowel zuinig als krachtig. </w:t>
      </w:r>
      <w:r w:rsidR="007A3F19">
        <w:rPr>
          <w:sz w:val="24"/>
          <w:szCs w:val="24"/>
          <w:lang w:val="nl-NL"/>
        </w:rPr>
        <w:t xml:space="preserve">De EcoJet-versie maakt brandstofbesparing mogelijk door de </w:t>
      </w:r>
      <w:r w:rsidR="0018689D">
        <w:rPr>
          <w:sz w:val="24"/>
          <w:szCs w:val="24"/>
          <w:lang w:val="nl-NL"/>
        </w:rPr>
        <w:t xml:space="preserve">toepassing van </w:t>
      </w:r>
      <w:r w:rsidR="007A3F19">
        <w:rPr>
          <w:sz w:val="24"/>
          <w:szCs w:val="24"/>
          <w:lang w:val="nl-NL"/>
        </w:rPr>
        <w:t xml:space="preserve">het start/stop-systeem, </w:t>
      </w:r>
      <w:r w:rsidR="0018689D">
        <w:rPr>
          <w:sz w:val="24"/>
          <w:szCs w:val="24"/>
          <w:lang w:val="nl-NL"/>
        </w:rPr>
        <w:t xml:space="preserve">een </w:t>
      </w:r>
      <w:r w:rsidR="007A3F19">
        <w:rPr>
          <w:sz w:val="24"/>
          <w:szCs w:val="24"/>
          <w:lang w:val="nl-NL"/>
        </w:rPr>
        <w:t xml:space="preserve">slimme dynamo en </w:t>
      </w:r>
      <w:r w:rsidR="0018689D">
        <w:rPr>
          <w:sz w:val="24"/>
          <w:szCs w:val="24"/>
          <w:lang w:val="nl-NL"/>
        </w:rPr>
        <w:t xml:space="preserve">een </w:t>
      </w:r>
      <w:r w:rsidR="007A3F19">
        <w:rPr>
          <w:sz w:val="24"/>
          <w:szCs w:val="24"/>
          <w:lang w:val="nl-NL"/>
        </w:rPr>
        <w:t xml:space="preserve">variabele oliepomp. </w:t>
      </w:r>
      <w:r w:rsidR="00424A85">
        <w:rPr>
          <w:sz w:val="24"/>
          <w:szCs w:val="24"/>
          <w:lang w:val="nl-NL"/>
        </w:rPr>
        <w:t xml:space="preserve">In combinatie met </w:t>
      </w:r>
      <w:r w:rsidR="00D474F4">
        <w:rPr>
          <w:sz w:val="24"/>
          <w:szCs w:val="24"/>
          <w:lang w:val="nl-NL"/>
        </w:rPr>
        <w:t xml:space="preserve">Comfort-Matic, de gerobotiseerde automatische transmissie, kent de Fiorino een fabrieksopgave van 3,8l/ 100 km in de gecombineerde cyclus en een CO2-uitstoot van 100 g/km. In vergelijking tot de handgeschakelde versie zonder EcoJet bedraagt het verschil </w:t>
      </w:r>
      <w:r w:rsidR="00424A85">
        <w:rPr>
          <w:sz w:val="24"/>
          <w:szCs w:val="24"/>
          <w:lang w:val="nl-NL"/>
        </w:rPr>
        <w:t xml:space="preserve">in brandstofbesparing: </w:t>
      </w:r>
      <w:r w:rsidR="00D474F4">
        <w:rPr>
          <w:sz w:val="24"/>
          <w:szCs w:val="24"/>
          <w:lang w:val="nl-NL"/>
        </w:rPr>
        <w:t xml:space="preserve">14%. </w:t>
      </w:r>
      <w:r w:rsidR="009C5ADC">
        <w:rPr>
          <w:sz w:val="24"/>
          <w:szCs w:val="24"/>
          <w:lang w:val="nl-NL"/>
        </w:rPr>
        <w:t xml:space="preserve">Zowel de 1.3 MultiJet 80 Comfort-Matic als de handgeschakelde versie kwalificeren zich, in combinatie met de optionele EcoJet-versie, voor 21% bijtelling. </w:t>
      </w:r>
    </w:p>
    <w:p w:rsidR="008C4DE3" w:rsidRDefault="00D474F4" w:rsidP="005E207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8A5E45">
        <w:rPr>
          <w:sz w:val="24"/>
          <w:szCs w:val="24"/>
          <w:lang w:val="nl-NL"/>
        </w:rPr>
        <w:t xml:space="preserve">e vernieuwde Fiorino biedt een waslijst aan </w:t>
      </w:r>
      <w:r>
        <w:rPr>
          <w:sz w:val="24"/>
          <w:szCs w:val="24"/>
          <w:lang w:val="nl-NL"/>
        </w:rPr>
        <w:t>veilighei</w:t>
      </w:r>
      <w:r w:rsidR="008A5E45">
        <w:rPr>
          <w:sz w:val="24"/>
          <w:szCs w:val="24"/>
          <w:lang w:val="nl-NL"/>
        </w:rPr>
        <w:t xml:space="preserve">dssystemen, zoals </w:t>
      </w:r>
      <w:r>
        <w:rPr>
          <w:sz w:val="24"/>
          <w:szCs w:val="24"/>
          <w:lang w:val="nl-NL"/>
        </w:rPr>
        <w:t xml:space="preserve">ABS met EBD, ESC met ASR, HBA, Hill Holder, parkeersensoren, voor- en zij-airbags. </w:t>
      </w:r>
    </w:p>
    <w:p w:rsidR="008C4DE3" w:rsidRDefault="008C4DE3" w:rsidP="005E2075">
      <w:pPr>
        <w:pStyle w:val="01TEXT"/>
        <w:rPr>
          <w:sz w:val="24"/>
          <w:szCs w:val="24"/>
          <w:lang w:val="nl-NL"/>
        </w:rPr>
      </w:pPr>
    </w:p>
    <w:p w:rsidR="008C4DE3" w:rsidRPr="004226C8" w:rsidRDefault="00D474F4" w:rsidP="005E2075">
      <w:pPr>
        <w:pStyle w:val="01TEXT"/>
        <w:rPr>
          <w:b/>
          <w:sz w:val="24"/>
          <w:szCs w:val="24"/>
          <w:lang w:val="nl-NL"/>
        </w:rPr>
      </w:pPr>
      <w:r w:rsidRPr="004226C8">
        <w:rPr>
          <w:b/>
          <w:sz w:val="24"/>
          <w:szCs w:val="24"/>
          <w:lang w:val="nl-NL"/>
        </w:rPr>
        <w:t>Fiorino Adventure</w:t>
      </w:r>
    </w:p>
    <w:p w:rsidR="00D474F4" w:rsidRDefault="00D474F4" w:rsidP="005E207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Voor </w:t>
      </w:r>
      <w:r w:rsidR="00424A85">
        <w:rPr>
          <w:sz w:val="24"/>
          <w:szCs w:val="24"/>
          <w:lang w:val="nl-NL"/>
        </w:rPr>
        <w:t xml:space="preserve">de ruwe bolster </w:t>
      </w:r>
      <w:r>
        <w:rPr>
          <w:sz w:val="24"/>
          <w:szCs w:val="24"/>
          <w:lang w:val="nl-NL"/>
        </w:rPr>
        <w:t>is er de Adventure</w:t>
      </w:r>
      <w:r w:rsidR="00034B29">
        <w:rPr>
          <w:sz w:val="24"/>
          <w:szCs w:val="24"/>
          <w:lang w:val="nl-NL"/>
        </w:rPr>
        <w:t xml:space="preserve">. Deze uitvoering omvat Traction+, 15-inch wielen met M+S-banden, meer bodemvrijheid, </w:t>
      </w:r>
      <w:r w:rsidR="008A5E45">
        <w:rPr>
          <w:sz w:val="24"/>
          <w:szCs w:val="24"/>
          <w:lang w:val="nl-NL"/>
        </w:rPr>
        <w:t xml:space="preserve">extra </w:t>
      </w:r>
      <w:r w:rsidR="00034B29">
        <w:rPr>
          <w:sz w:val="24"/>
          <w:szCs w:val="24"/>
          <w:lang w:val="nl-NL"/>
        </w:rPr>
        <w:t xml:space="preserve">bescherming </w:t>
      </w:r>
      <w:r w:rsidR="008A5E45">
        <w:rPr>
          <w:sz w:val="24"/>
          <w:szCs w:val="24"/>
          <w:lang w:val="nl-NL"/>
        </w:rPr>
        <w:t xml:space="preserve">aan weerszijden </w:t>
      </w:r>
      <w:r w:rsidR="00034B29">
        <w:rPr>
          <w:sz w:val="24"/>
          <w:szCs w:val="24"/>
          <w:lang w:val="nl-NL"/>
        </w:rPr>
        <w:t xml:space="preserve">en voorbumper met </w:t>
      </w:r>
      <w:r w:rsidR="00034B29" w:rsidRPr="00424A85">
        <w:rPr>
          <w:i/>
          <w:sz w:val="24"/>
          <w:szCs w:val="24"/>
          <w:lang w:val="nl-NL"/>
        </w:rPr>
        <w:t>skid plate</w:t>
      </w:r>
      <w:r w:rsidR="009161E4">
        <w:rPr>
          <w:sz w:val="24"/>
          <w:szCs w:val="24"/>
          <w:lang w:val="nl-NL"/>
        </w:rPr>
        <w:t>. De meest aantrekkelijke eigenschap</w:t>
      </w:r>
      <w:r w:rsidR="00034B29">
        <w:rPr>
          <w:sz w:val="24"/>
          <w:szCs w:val="24"/>
          <w:lang w:val="nl-NL"/>
        </w:rPr>
        <w:t xml:space="preserve"> van de Adventure is </w:t>
      </w:r>
      <w:r w:rsidR="009161E4">
        <w:rPr>
          <w:sz w:val="24"/>
          <w:szCs w:val="24"/>
          <w:lang w:val="nl-NL"/>
        </w:rPr>
        <w:t xml:space="preserve">misschien wel </w:t>
      </w:r>
      <w:r w:rsidR="00034B29">
        <w:rPr>
          <w:sz w:val="24"/>
          <w:szCs w:val="24"/>
          <w:lang w:val="nl-NL"/>
        </w:rPr>
        <w:t xml:space="preserve">het Traction+ systeem met elektronisch sperdifferentieel dat de tractie verbetert bij weinig grip. </w:t>
      </w:r>
    </w:p>
    <w:p w:rsidR="00D474F4" w:rsidRDefault="00D474F4" w:rsidP="005E2075">
      <w:pPr>
        <w:pStyle w:val="01TEXT"/>
        <w:rPr>
          <w:sz w:val="24"/>
          <w:szCs w:val="24"/>
          <w:lang w:val="nl-NL"/>
        </w:rPr>
      </w:pPr>
    </w:p>
    <w:p w:rsidR="00D07C0F" w:rsidRDefault="00FD7818" w:rsidP="00E2135C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mei</w:t>
      </w:r>
      <w:r w:rsidR="00034B29" w:rsidRPr="00034B29">
        <w:rPr>
          <w:sz w:val="24"/>
          <w:szCs w:val="24"/>
          <w:lang w:val="nl-NL"/>
        </w:rPr>
        <w:t xml:space="preserve"> staat de vernieuwde Fiorino </w:t>
      </w:r>
      <w:r w:rsidR="009C5ADC">
        <w:rPr>
          <w:sz w:val="24"/>
          <w:szCs w:val="24"/>
          <w:lang w:val="nl-NL"/>
        </w:rPr>
        <w:t xml:space="preserve">met 21% bijtelling </w:t>
      </w:r>
      <w:r w:rsidR="00034B29" w:rsidRPr="00034B29">
        <w:rPr>
          <w:sz w:val="24"/>
          <w:szCs w:val="24"/>
          <w:lang w:val="nl-NL"/>
        </w:rPr>
        <w:t>bij de Fiat Professional de</w:t>
      </w:r>
      <w:r w:rsidR="008A5E45">
        <w:rPr>
          <w:sz w:val="24"/>
          <w:szCs w:val="24"/>
          <w:lang w:val="nl-NL"/>
        </w:rPr>
        <w:t xml:space="preserve">aler. Fiat Professional biedt de Fiorino momenteel extra aantrekkelijk aan dankzij de 4+4 deal met 4 jaar garantie en 4 jaar 0% rente. </w:t>
      </w:r>
      <w:r>
        <w:rPr>
          <w:sz w:val="24"/>
          <w:szCs w:val="24"/>
          <w:lang w:val="nl-NL"/>
        </w:rPr>
        <w:t xml:space="preserve">Prijzen beginnen vanaf € 9.950 </w:t>
      </w:r>
      <w:r w:rsidR="00034B29" w:rsidRPr="00034B29">
        <w:rPr>
          <w:sz w:val="24"/>
          <w:szCs w:val="24"/>
          <w:lang w:val="nl-NL"/>
        </w:rPr>
        <w:t>(exclusief BTW en BPM</w:t>
      </w:r>
      <w:r w:rsidR="00034B29">
        <w:rPr>
          <w:sz w:val="24"/>
          <w:szCs w:val="24"/>
          <w:lang w:val="nl-NL"/>
        </w:rPr>
        <w:t>)</w:t>
      </w:r>
      <w:r w:rsidR="009C5ADC">
        <w:rPr>
          <w:sz w:val="24"/>
          <w:szCs w:val="24"/>
          <w:lang w:val="nl-NL"/>
        </w:rPr>
        <w:t xml:space="preserve">. </w:t>
      </w:r>
    </w:p>
    <w:p w:rsidR="00995BE6" w:rsidRDefault="00995BE6" w:rsidP="000540F8">
      <w:pPr>
        <w:pStyle w:val="01TEXT"/>
        <w:rPr>
          <w:sz w:val="24"/>
          <w:szCs w:val="24"/>
          <w:lang w:val="nl-NL"/>
        </w:rPr>
      </w:pPr>
    </w:p>
    <w:p w:rsidR="00BF7ED5" w:rsidRPr="00FA69C6" w:rsidRDefault="00BF7ED5" w:rsidP="00995BE6">
      <w:pPr>
        <w:pStyle w:val="01TEXT"/>
        <w:jc w:val="center"/>
      </w:pPr>
      <w:r w:rsidRPr="00FA69C6">
        <w:t>----------------------------------------EINDE BERICHT-------------------------------------------</w:t>
      </w:r>
    </w:p>
    <w:p w:rsidR="00995BE6" w:rsidRPr="00FA69C6" w:rsidRDefault="00995BE6" w:rsidP="00BF7ED5">
      <w:pPr>
        <w:pStyle w:val="01TEXT"/>
        <w:rPr>
          <w:b/>
        </w:rPr>
      </w:pPr>
    </w:p>
    <w:p w:rsidR="00DC2163" w:rsidRPr="00CB04CD" w:rsidRDefault="00BF7ED5" w:rsidP="00BF7ED5">
      <w:pPr>
        <w:pStyle w:val="01TEXT"/>
      </w:pPr>
      <w:r w:rsidRPr="00AC2299">
        <w:t>Noot voor de redactie, niet voor publicatie:</w:t>
      </w:r>
    </w:p>
    <w:p w:rsidR="00BF7ED5" w:rsidRPr="00AC2299" w:rsidRDefault="00BF7ED5" w:rsidP="00BF7ED5">
      <w:pPr>
        <w:pStyle w:val="01TEXT"/>
      </w:pPr>
      <w:r w:rsidRPr="00AC2299">
        <w:t>Voor meer informatie kunt u contact opnemen met:</w:t>
      </w:r>
    </w:p>
    <w:p w:rsidR="00BF7ED5" w:rsidRPr="00AC2299" w:rsidRDefault="00BF7ED5" w:rsidP="00BF7ED5">
      <w:pPr>
        <w:pStyle w:val="01TEXT"/>
      </w:pPr>
    </w:p>
    <w:p w:rsidR="00BF7ED5" w:rsidRPr="00AC2299" w:rsidRDefault="00BF7ED5" w:rsidP="00BF7ED5">
      <w:pPr>
        <w:pStyle w:val="01TEXT"/>
      </w:pPr>
      <w:r w:rsidRPr="00AC2299">
        <w:t>Toine Damo</w:t>
      </w:r>
    </w:p>
    <w:p w:rsidR="00BF7ED5" w:rsidRPr="00AC2299" w:rsidRDefault="00BF7ED5" w:rsidP="00BF7ED5">
      <w:pPr>
        <w:pStyle w:val="01TEXT"/>
      </w:pPr>
      <w:r w:rsidRPr="00AC2299">
        <w:t>Public Relations Officer</w:t>
      </w:r>
    </w:p>
    <w:p w:rsidR="00BF7ED5" w:rsidRPr="00AC2299" w:rsidRDefault="00BF7ED5" w:rsidP="00BF7ED5">
      <w:pPr>
        <w:pStyle w:val="01TEXT"/>
      </w:pPr>
      <w:r w:rsidRPr="00AC2299">
        <w:t>Tel: +31 6 2958 4772</w:t>
      </w:r>
    </w:p>
    <w:p w:rsidR="00BF7ED5" w:rsidRPr="00AC2299" w:rsidRDefault="00BF7ED5" w:rsidP="00BF7ED5">
      <w:pPr>
        <w:pStyle w:val="01TEXT"/>
      </w:pPr>
    </w:p>
    <w:p w:rsidR="00BF7ED5" w:rsidRPr="00AC2299" w:rsidRDefault="00BF7ED5" w:rsidP="00BF7ED5">
      <w:pPr>
        <w:pStyle w:val="01TEXT"/>
      </w:pPr>
      <w:r w:rsidRPr="00AC2299">
        <w:t xml:space="preserve">Email: </w:t>
      </w:r>
      <w:hyperlink r:id="rId8" w:history="1">
        <w:r w:rsidRPr="00AC2299">
          <w:rPr>
            <w:rStyle w:val="Hyperlink"/>
          </w:rPr>
          <w:t>toine.damo@fcagroup.com</w:t>
        </w:r>
      </w:hyperlink>
      <w:r w:rsidRPr="00AC2299">
        <w:t xml:space="preserve"> </w:t>
      </w:r>
    </w:p>
    <w:p w:rsidR="00BF7ED5" w:rsidRPr="00AC2299" w:rsidRDefault="00023A96" w:rsidP="00BF7ED5">
      <w:pPr>
        <w:pStyle w:val="01TEXT"/>
      </w:pPr>
      <w:hyperlink r:id="rId9" w:history="1">
        <w:r w:rsidR="00BF7ED5" w:rsidRPr="00AC2299">
          <w:rPr>
            <w:rStyle w:val="Hyperlink"/>
          </w:rPr>
          <w:t>www.fcagroup.com</w:t>
        </w:r>
      </w:hyperlink>
    </w:p>
    <w:p w:rsidR="00BF7ED5" w:rsidRPr="00AC2299" w:rsidRDefault="00023A96" w:rsidP="00BF7ED5">
      <w:pPr>
        <w:pStyle w:val="01TEXT"/>
      </w:pPr>
      <w:hyperlink r:id="rId10" w:history="1">
        <w:r w:rsidR="00BF7ED5" w:rsidRPr="00643FC4">
          <w:rPr>
            <w:rStyle w:val="Hyperlink"/>
          </w:rPr>
          <w:t>www.fiatprofessionalpress.nl</w:t>
        </w:r>
      </w:hyperlink>
    </w:p>
    <w:p w:rsidR="00EE656D" w:rsidRDefault="00EE656D" w:rsidP="00BF7ED5">
      <w:pPr>
        <w:pStyle w:val="01TEXT"/>
      </w:pPr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177BB" w:rsidRPr="007177BB" w:rsidRDefault="00BF7ED5" w:rsidP="007177BB">
      <w:pPr>
        <w:pStyle w:val="Tekstzonderopmaak"/>
        <w:rPr>
          <w:lang w:val="it-IT"/>
        </w:rPr>
      </w:pPr>
      <w:r w:rsidRPr="006E55B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003A53" wp14:editId="2ACA5327">
            <wp:extent cx="180000" cy="180000"/>
            <wp:effectExtent l="0" t="0" r="0" b="0"/>
            <wp:docPr id="11" name="Pictur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7BB" w:rsidRPr="007177BB">
        <w:rPr>
          <w:rFonts w:ascii="Calibri" w:eastAsia="Calibri" w:hAnsi="Calibri"/>
          <w:sz w:val="22"/>
          <w:szCs w:val="22"/>
          <w:lang w:val="it-IT"/>
        </w:rPr>
        <w:tab/>
      </w:r>
      <w:hyperlink r:id="rId13" w:history="1">
        <w:r w:rsidR="007177BB" w:rsidRPr="007177BB">
          <w:rPr>
            <w:rStyle w:val="Hyperlink"/>
            <w:lang w:val="it-IT"/>
          </w:rPr>
          <w:t>linkedin.com/company/fiat-bedrijfswagens</w:t>
        </w:r>
      </w:hyperlink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BF7ED5" w:rsidRDefault="00BF7ED5" w:rsidP="00BF7ED5">
      <w:pPr>
        <w:pStyle w:val="01TEXT"/>
      </w:pPr>
    </w:p>
    <w:p w:rsidR="00BF7ED5" w:rsidRPr="00E64038" w:rsidRDefault="00BF7ED5" w:rsidP="00BF7ED5">
      <w:pPr>
        <w:pStyle w:val="01TEXT"/>
      </w:pPr>
    </w:p>
    <w:p w:rsidR="007368CD" w:rsidRPr="00E64038" w:rsidRDefault="007368CD" w:rsidP="007368CD">
      <w:pPr>
        <w:pStyle w:val="01TEXT"/>
      </w:pPr>
    </w:p>
    <w:sectPr w:rsidR="007368CD" w:rsidRPr="00E64038" w:rsidSect="007368CD">
      <w:headerReference w:type="default" r:id="rId14"/>
      <w:footerReference w:type="default" r:id="rId15"/>
      <w:headerReference w:type="first" r:id="rId16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5" w:rsidRDefault="00A45775" w:rsidP="007368CD">
      <w:r>
        <w:separator/>
      </w:r>
    </w:p>
  </w:endnote>
  <w:endnote w:type="continuationSeparator" w:id="0">
    <w:p w:rsidR="00A45775" w:rsidRDefault="00A45775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5" w:rsidRDefault="00A45775" w:rsidP="007368CD">
      <w:r>
        <w:separator/>
      </w:r>
    </w:p>
  </w:footnote>
  <w:footnote w:type="continuationSeparator" w:id="0">
    <w:p w:rsidR="00A45775" w:rsidRDefault="00A45775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E004207" wp14:editId="1AF1FA3D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46C70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46C70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 wp14:anchorId="5019AB95" wp14:editId="03D86087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9" name="Picture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EFBD604" wp14:editId="3E4E090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2BE415D" wp14:editId="67DE807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DF38D2E" wp14:editId="637BF4C7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F7ED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F7ED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56A52AE" wp14:editId="7AF2B5A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C2EA1DA" wp14:editId="3404033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 wp14:anchorId="18FCE2E0" wp14:editId="3898693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Picture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5"/>
    <w:rsid w:val="00023A96"/>
    <w:rsid w:val="00034B29"/>
    <w:rsid w:val="0004083E"/>
    <w:rsid w:val="000540F8"/>
    <w:rsid w:val="000943D4"/>
    <w:rsid w:val="000A1655"/>
    <w:rsid w:val="000C20C9"/>
    <w:rsid w:val="000E6DF4"/>
    <w:rsid w:val="001206DD"/>
    <w:rsid w:val="00123FDF"/>
    <w:rsid w:val="00172DA4"/>
    <w:rsid w:val="0018689D"/>
    <w:rsid w:val="001B180B"/>
    <w:rsid w:val="001C64DD"/>
    <w:rsid w:val="001C664E"/>
    <w:rsid w:val="00265677"/>
    <w:rsid w:val="00275DD4"/>
    <w:rsid w:val="002A1CC7"/>
    <w:rsid w:val="002F3ECE"/>
    <w:rsid w:val="002F69C0"/>
    <w:rsid w:val="0034170F"/>
    <w:rsid w:val="00365127"/>
    <w:rsid w:val="00370917"/>
    <w:rsid w:val="00375E15"/>
    <w:rsid w:val="00377E7B"/>
    <w:rsid w:val="00381653"/>
    <w:rsid w:val="003C04E5"/>
    <w:rsid w:val="004226C8"/>
    <w:rsid w:val="0042485F"/>
    <w:rsid w:val="00424A85"/>
    <w:rsid w:val="00432D0B"/>
    <w:rsid w:val="00446D50"/>
    <w:rsid w:val="004D301A"/>
    <w:rsid w:val="005B00DD"/>
    <w:rsid w:val="005E2075"/>
    <w:rsid w:val="005E283A"/>
    <w:rsid w:val="00691C27"/>
    <w:rsid w:val="00692EED"/>
    <w:rsid w:val="006D0921"/>
    <w:rsid w:val="006D0F5E"/>
    <w:rsid w:val="006E25C0"/>
    <w:rsid w:val="007177BB"/>
    <w:rsid w:val="00721F17"/>
    <w:rsid w:val="007368CD"/>
    <w:rsid w:val="00737349"/>
    <w:rsid w:val="00774338"/>
    <w:rsid w:val="007A3F19"/>
    <w:rsid w:val="007D6FC7"/>
    <w:rsid w:val="0081069C"/>
    <w:rsid w:val="00824114"/>
    <w:rsid w:val="008423DB"/>
    <w:rsid w:val="008A5E45"/>
    <w:rsid w:val="008C4DE3"/>
    <w:rsid w:val="008E2672"/>
    <w:rsid w:val="008F0B95"/>
    <w:rsid w:val="009161E4"/>
    <w:rsid w:val="00946C70"/>
    <w:rsid w:val="009759D6"/>
    <w:rsid w:val="00995BE6"/>
    <w:rsid w:val="009B60B7"/>
    <w:rsid w:val="009C4F3D"/>
    <w:rsid w:val="009C5ADC"/>
    <w:rsid w:val="00A26239"/>
    <w:rsid w:val="00A45775"/>
    <w:rsid w:val="00A526C5"/>
    <w:rsid w:val="00A618C5"/>
    <w:rsid w:val="00A767C1"/>
    <w:rsid w:val="00A77859"/>
    <w:rsid w:val="00AB1E58"/>
    <w:rsid w:val="00AC7221"/>
    <w:rsid w:val="00AD1570"/>
    <w:rsid w:val="00B5636E"/>
    <w:rsid w:val="00B56CCF"/>
    <w:rsid w:val="00B67C4F"/>
    <w:rsid w:val="00BA77F5"/>
    <w:rsid w:val="00BF7ED5"/>
    <w:rsid w:val="00C11E1A"/>
    <w:rsid w:val="00C537DC"/>
    <w:rsid w:val="00C555E8"/>
    <w:rsid w:val="00C74C28"/>
    <w:rsid w:val="00C9452C"/>
    <w:rsid w:val="00CB04CD"/>
    <w:rsid w:val="00D01DAA"/>
    <w:rsid w:val="00D07C0F"/>
    <w:rsid w:val="00D130E2"/>
    <w:rsid w:val="00D474F4"/>
    <w:rsid w:val="00D90126"/>
    <w:rsid w:val="00DC2163"/>
    <w:rsid w:val="00E2135C"/>
    <w:rsid w:val="00E34499"/>
    <w:rsid w:val="00E81717"/>
    <w:rsid w:val="00EC7D5A"/>
    <w:rsid w:val="00EE656D"/>
    <w:rsid w:val="00F44527"/>
    <w:rsid w:val="00F80044"/>
    <w:rsid w:val="00FB0C23"/>
    <w:rsid w:val="00FD78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7ED5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7ED5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ne.damo@fcagroup.com" TargetMode="External"/><Relationship Id="rId13" Type="http://schemas.openxmlformats.org/officeDocument/2006/relationships/hyperlink" Target="https://www.linkedin.com/company/fiat-bedrijfswagen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iat-bedrijfswage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atprofessionalpres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a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Fiat%20Professional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E1A5511E-622F-4C55-A142-C4BB02A8AD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2_1_12_Press_Release_Fiat Professional.dotx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4262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2</cp:revision>
  <cp:lastPrinted>2016-04-01T09:09:00Z</cp:lastPrinted>
  <dcterms:created xsi:type="dcterms:W3CDTF">2016-04-01T10:50:00Z</dcterms:created>
  <dcterms:modified xsi:type="dcterms:W3CDTF">2016-04-01T10:50:00Z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a5b314e9-e31e-488a-a8c7-f9757da34d2d</vt:lpwstr>
  </property>
  <property fmtid="{D5CDD505-2E9C-101B-9397-08002B2CF9AE}" pid="3" name="bjSaver">
    <vt:lpwstr>Qe3PVBm2DcWlL3Y6FJqLfsM2JY4wSkIw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F25321A,1-4-2016 12:50:12,PUBLIC</vt:lpwstr>
  </property>
</Properties>
</file>